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03" w:rsidRDefault="00162303" w:rsidP="00162303">
      <w:pPr>
        <w:spacing w:after="0"/>
        <w:ind w:firstLine="5670"/>
        <w:jc w:val="both"/>
        <w:rPr>
          <w:caps w:val="0"/>
        </w:rPr>
      </w:pPr>
      <w:r>
        <w:t>п</w:t>
      </w:r>
      <w:r>
        <w:rPr>
          <w:caps w:val="0"/>
        </w:rPr>
        <w:t>риложение</w:t>
      </w:r>
    </w:p>
    <w:p w:rsidR="00162303" w:rsidRDefault="00162303" w:rsidP="00162303">
      <w:pPr>
        <w:spacing w:after="0"/>
        <w:ind w:firstLine="5670"/>
        <w:jc w:val="both"/>
        <w:rPr>
          <w:caps w:val="0"/>
        </w:rPr>
      </w:pPr>
      <w:r>
        <w:rPr>
          <w:caps w:val="0"/>
        </w:rPr>
        <w:t xml:space="preserve">К приказу  управления </w:t>
      </w:r>
    </w:p>
    <w:p w:rsidR="00162303" w:rsidRDefault="00162303" w:rsidP="00162303">
      <w:pPr>
        <w:spacing w:after="0"/>
        <w:ind w:firstLine="5670"/>
        <w:jc w:val="both"/>
        <w:rPr>
          <w:caps w:val="0"/>
        </w:rPr>
      </w:pPr>
      <w:r>
        <w:rPr>
          <w:caps w:val="0"/>
        </w:rPr>
        <w:t xml:space="preserve">образования </w:t>
      </w:r>
    </w:p>
    <w:p w:rsidR="00162303" w:rsidRDefault="00162303" w:rsidP="00162303">
      <w:pPr>
        <w:spacing w:after="0"/>
        <w:ind w:firstLine="5670"/>
        <w:jc w:val="both"/>
      </w:pPr>
      <w:r>
        <w:rPr>
          <w:caps w:val="0"/>
        </w:rPr>
        <w:t xml:space="preserve"> от 1</w:t>
      </w:r>
      <w:r w:rsidR="0002746A">
        <w:rPr>
          <w:caps w:val="0"/>
        </w:rPr>
        <w:t>7 сентября</w:t>
      </w:r>
      <w:r>
        <w:rPr>
          <w:caps w:val="0"/>
        </w:rPr>
        <w:t xml:space="preserve"> 201</w:t>
      </w:r>
      <w:r w:rsidR="0002746A">
        <w:rPr>
          <w:caps w:val="0"/>
        </w:rPr>
        <w:t>8</w:t>
      </w:r>
      <w:r>
        <w:rPr>
          <w:caps w:val="0"/>
        </w:rPr>
        <w:t>г.№</w:t>
      </w:r>
      <w:r w:rsidR="0002746A">
        <w:rPr>
          <w:caps w:val="0"/>
        </w:rPr>
        <w:t>837</w:t>
      </w:r>
    </w:p>
    <w:p w:rsidR="00162303" w:rsidRDefault="00162303" w:rsidP="00162303">
      <w:pPr>
        <w:spacing w:after="0"/>
        <w:jc w:val="center"/>
      </w:pPr>
    </w:p>
    <w:p w:rsidR="00162303" w:rsidRDefault="00162303" w:rsidP="00162303">
      <w:pPr>
        <w:spacing w:after="0"/>
        <w:jc w:val="center"/>
      </w:pPr>
    </w:p>
    <w:p w:rsidR="00162303" w:rsidRDefault="00162303" w:rsidP="00162303">
      <w:pPr>
        <w:spacing w:after="0"/>
        <w:jc w:val="center"/>
        <w:rPr>
          <w:caps w:val="0"/>
        </w:rPr>
      </w:pPr>
      <w:r>
        <w:t>С</w:t>
      </w:r>
      <w:r>
        <w:rPr>
          <w:caps w:val="0"/>
        </w:rPr>
        <w:t>правка</w:t>
      </w:r>
    </w:p>
    <w:p w:rsidR="00162303" w:rsidRDefault="00162303" w:rsidP="00162303">
      <w:pPr>
        <w:spacing w:after="0"/>
        <w:jc w:val="center"/>
        <w:rPr>
          <w:caps w:val="0"/>
        </w:rPr>
      </w:pPr>
      <w:r>
        <w:rPr>
          <w:caps w:val="0"/>
        </w:rPr>
        <w:t xml:space="preserve">по итогам  оперативной  проверки работы  дошкольных образовательных учреждений </w:t>
      </w:r>
    </w:p>
    <w:p w:rsidR="00162303" w:rsidRDefault="00162303" w:rsidP="00162303">
      <w:pPr>
        <w:spacing w:after="0"/>
        <w:jc w:val="center"/>
        <w:rPr>
          <w:caps w:val="0"/>
        </w:rPr>
      </w:pPr>
    </w:p>
    <w:p w:rsidR="00162303" w:rsidRDefault="00162303" w:rsidP="00162303">
      <w:pPr>
        <w:spacing w:after="0"/>
        <w:rPr>
          <w:caps w:val="0"/>
        </w:rPr>
      </w:pPr>
      <w:r>
        <w:rPr>
          <w:caps w:val="0"/>
        </w:rPr>
        <w:t xml:space="preserve">  </w:t>
      </w:r>
      <w:r>
        <w:rPr>
          <w:caps w:val="0"/>
        </w:rPr>
        <w:tab/>
        <w:t xml:space="preserve">С </w:t>
      </w:r>
      <w:r w:rsidR="0002746A">
        <w:rPr>
          <w:caps w:val="0"/>
        </w:rPr>
        <w:t>11</w:t>
      </w:r>
      <w:r>
        <w:rPr>
          <w:caps w:val="0"/>
        </w:rPr>
        <w:t xml:space="preserve"> по</w:t>
      </w:r>
      <w:r w:rsidR="0002746A">
        <w:rPr>
          <w:caps w:val="0"/>
        </w:rPr>
        <w:t>15</w:t>
      </w:r>
      <w:r>
        <w:rPr>
          <w:caps w:val="0"/>
        </w:rPr>
        <w:t>.</w:t>
      </w:r>
      <w:r w:rsidR="0002746A">
        <w:rPr>
          <w:caps w:val="0"/>
        </w:rPr>
        <w:t>09</w:t>
      </w:r>
      <w:r>
        <w:rPr>
          <w:caps w:val="0"/>
        </w:rPr>
        <w:t>.201</w:t>
      </w:r>
      <w:r w:rsidR="0002746A">
        <w:rPr>
          <w:caps w:val="0"/>
        </w:rPr>
        <w:t>8</w:t>
      </w:r>
      <w:r>
        <w:rPr>
          <w:caps w:val="0"/>
        </w:rPr>
        <w:t xml:space="preserve">г. комиссией управления </w:t>
      </w:r>
      <w:r w:rsidR="00956036">
        <w:rPr>
          <w:caps w:val="0"/>
        </w:rPr>
        <w:t xml:space="preserve"> образования </w:t>
      </w:r>
      <w:r>
        <w:rPr>
          <w:caps w:val="0"/>
        </w:rPr>
        <w:t xml:space="preserve">в составе  Король О.И., </w:t>
      </w:r>
      <w:r w:rsidR="0002746A">
        <w:rPr>
          <w:caps w:val="0"/>
        </w:rPr>
        <w:t>руководителя отдела дошкольного и дополнительного образования</w:t>
      </w:r>
      <w:proofErr w:type="gramStart"/>
      <w:r>
        <w:rPr>
          <w:caps w:val="0"/>
        </w:rPr>
        <w:t xml:space="preserve"> ,</w:t>
      </w:r>
      <w:proofErr w:type="gramEnd"/>
      <w:r>
        <w:rPr>
          <w:caps w:val="0"/>
        </w:rPr>
        <w:t xml:space="preserve"> </w:t>
      </w:r>
      <w:r w:rsidR="0002746A">
        <w:rPr>
          <w:caps w:val="0"/>
        </w:rPr>
        <w:t>Головченко А.Э</w:t>
      </w:r>
      <w:r>
        <w:rPr>
          <w:caps w:val="0"/>
        </w:rPr>
        <w:t xml:space="preserve">..- </w:t>
      </w:r>
      <w:r w:rsidR="0002746A">
        <w:rPr>
          <w:caps w:val="0"/>
        </w:rPr>
        <w:t xml:space="preserve">ведущего  специалиста </w:t>
      </w:r>
      <w:r>
        <w:rPr>
          <w:caps w:val="0"/>
        </w:rPr>
        <w:t xml:space="preserve"> управления образования , </w:t>
      </w:r>
      <w:r w:rsidR="0002746A">
        <w:rPr>
          <w:caps w:val="0"/>
        </w:rPr>
        <w:t>ХаратянО.В.</w:t>
      </w:r>
      <w:r>
        <w:rPr>
          <w:caps w:val="0"/>
        </w:rPr>
        <w:t xml:space="preserve">..- </w:t>
      </w:r>
      <w:r w:rsidR="0002746A">
        <w:rPr>
          <w:caps w:val="0"/>
        </w:rPr>
        <w:t xml:space="preserve">специалиста 1 категории </w:t>
      </w:r>
      <w:r>
        <w:rPr>
          <w:caps w:val="0"/>
        </w:rPr>
        <w:t xml:space="preserve"> проведена оперативная проверка организации работы в дошкольных образовательных учреждениях  Минераловодского городского округа . Проверена посещаемость  , планы работы с воспитанниками  , организация работы  обслуживающего персонала , обеспечение безопасного пребывания воспитанников .</w:t>
      </w:r>
    </w:p>
    <w:p w:rsidR="00162303" w:rsidRDefault="00162303" w:rsidP="00162303">
      <w:pPr>
        <w:spacing w:after="0"/>
        <w:rPr>
          <w:caps w:val="0"/>
        </w:rPr>
      </w:pPr>
      <w:r>
        <w:rPr>
          <w:caps w:val="0"/>
        </w:rPr>
        <w:t>Выводы по проверке:</w:t>
      </w:r>
    </w:p>
    <w:p w:rsidR="0002746A" w:rsidRDefault="00162303" w:rsidP="0002746A">
      <w:pPr>
        <w:spacing w:after="0"/>
        <w:rPr>
          <w:caps w:val="0"/>
        </w:rPr>
      </w:pPr>
      <w:r>
        <w:rPr>
          <w:caps w:val="0"/>
        </w:rPr>
        <w:t>1.</w:t>
      </w:r>
      <w:r w:rsidR="0002746A">
        <w:rPr>
          <w:caps w:val="0"/>
        </w:rPr>
        <w:t>В провереных   дошкольных учреждениях   приняты меры по обесп</w:t>
      </w:r>
      <w:r w:rsidR="00C76426">
        <w:rPr>
          <w:caps w:val="0"/>
        </w:rPr>
        <w:t>е</w:t>
      </w:r>
      <w:r w:rsidR="0002746A">
        <w:rPr>
          <w:caps w:val="0"/>
        </w:rPr>
        <w:t xml:space="preserve">чению безопасности  воспитанников- </w:t>
      </w:r>
      <w:r w:rsidR="00CE5A0A">
        <w:rPr>
          <w:caps w:val="0"/>
        </w:rPr>
        <w:t>в</w:t>
      </w:r>
      <w:r w:rsidR="0002746A">
        <w:rPr>
          <w:caps w:val="0"/>
        </w:rPr>
        <w:t xml:space="preserve">ходные  ворота , калитки  снабжены запорами , в ДОУ №5, № 15 , №198  </w:t>
      </w:r>
      <w:r w:rsidR="00C76426">
        <w:rPr>
          <w:caps w:val="0"/>
        </w:rPr>
        <w:t xml:space="preserve">,№33 </w:t>
      </w:r>
      <w:r w:rsidR="0002746A">
        <w:rPr>
          <w:caps w:val="0"/>
        </w:rPr>
        <w:t>дежурят охранники</w:t>
      </w:r>
      <w:r>
        <w:rPr>
          <w:caps w:val="0"/>
        </w:rPr>
        <w:t xml:space="preserve">;   </w:t>
      </w:r>
    </w:p>
    <w:p w:rsidR="00162303" w:rsidRDefault="00162303" w:rsidP="0002746A">
      <w:pPr>
        <w:spacing w:after="0"/>
        <w:rPr>
          <w:caps w:val="0"/>
        </w:rPr>
      </w:pPr>
      <w:r>
        <w:rPr>
          <w:caps w:val="0"/>
        </w:rPr>
        <w:t xml:space="preserve"> </w:t>
      </w:r>
      <w:r w:rsidR="0002746A">
        <w:rPr>
          <w:caps w:val="0"/>
        </w:rPr>
        <w:t xml:space="preserve">Ни </w:t>
      </w:r>
      <w:r>
        <w:rPr>
          <w:caps w:val="0"/>
        </w:rPr>
        <w:t xml:space="preserve"> на </w:t>
      </w:r>
      <w:r w:rsidR="0002746A">
        <w:rPr>
          <w:caps w:val="0"/>
        </w:rPr>
        <w:t xml:space="preserve">одной </w:t>
      </w:r>
      <w:r>
        <w:rPr>
          <w:caps w:val="0"/>
        </w:rPr>
        <w:t xml:space="preserve">территории  </w:t>
      </w:r>
      <w:r w:rsidR="0002746A">
        <w:rPr>
          <w:caps w:val="0"/>
        </w:rPr>
        <w:t xml:space="preserve">не  замечены </w:t>
      </w:r>
      <w:r>
        <w:rPr>
          <w:caps w:val="0"/>
        </w:rPr>
        <w:t xml:space="preserve">бродячие   собаки </w:t>
      </w:r>
      <w:r w:rsidR="0002746A">
        <w:rPr>
          <w:caps w:val="0"/>
        </w:rPr>
        <w:t>.</w:t>
      </w:r>
    </w:p>
    <w:p w:rsidR="00162303" w:rsidRPr="00E42552" w:rsidRDefault="00162303" w:rsidP="00162303">
      <w:pPr>
        <w:spacing w:after="0"/>
        <w:rPr>
          <w:caps w:val="0"/>
        </w:rPr>
      </w:pPr>
      <w:r w:rsidRPr="00E42552">
        <w:rPr>
          <w:caps w:val="0"/>
        </w:rPr>
        <w:t>2. Территория детск</w:t>
      </w:r>
      <w:r w:rsidR="00E42552" w:rsidRPr="00E42552">
        <w:rPr>
          <w:caps w:val="0"/>
        </w:rPr>
        <w:t xml:space="preserve">их </w:t>
      </w:r>
      <w:r w:rsidRPr="00E42552">
        <w:rPr>
          <w:caps w:val="0"/>
        </w:rPr>
        <w:t xml:space="preserve"> сад</w:t>
      </w:r>
      <w:r w:rsidR="00E42552" w:rsidRPr="00E42552">
        <w:rPr>
          <w:caps w:val="0"/>
        </w:rPr>
        <w:t xml:space="preserve">ов </w:t>
      </w:r>
      <w:r w:rsidRPr="00E42552">
        <w:rPr>
          <w:caps w:val="0"/>
        </w:rPr>
        <w:t xml:space="preserve"> уб</w:t>
      </w:r>
      <w:r w:rsidR="00E42552" w:rsidRPr="00E42552">
        <w:rPr>
          <w:caps w:val="0"/>
        </w:rPr>
        <w:t xml:space="preserve">ираются, однако  вывоз мусора  проводится  несвоевременно, </w:t>
      </w:r>
      <w:r w:rsidRPr="00E42552">
        <w:rPr>
          <w:caps w:val="0"/>
        </w:rPr>
        <w:t xml:space="preserve">что является грубым нарушением </w:t>
      </w:r>
      <w:proofErr w:type="gramStart"/>
      <w:r w:rsidRPr="00E42552">
        <w:rPr>
          <w:caps w:val="0"/>
        </w:rPr>
        <w:t>п</w:t>
      </w:r>
      <w:proofErr w:type="gramEnd"/>
      <w:r w:rsidRPr="00E42552">
        <w:rPr>
          <w:caps w:val="0"/>
        </w:rPr>
        <w:t xml:space="preserve"> 3.19 «Санитарно-эпидемиологических требований к устройству, содержанию  и организации режима работы дошкольных образовательных организаций»Сан ПиН2.4.1.3049-13.</w:t>
      </w:r>
    </w:p>
    <w:p w:rsidR="00162303" w:rsidRDefault="00E42552" w:rsidP="00162303">
      <w:pPr>
        <w:spacing w:after="0"/>
        <w:rPr>
          <w:caps w:val="0"/>
        </w:rPr>
      </w:pPr>
      <w:r>
        <w:rPr>
          <w:caps w:val="0"/>
        </w:rPr>
        <w:t>3.</w:t>
      </w:r>
      <w:r w:rsidR="008D164B">
        <w:rPr>
          <w:caps w:val="0"/>
        </w:rPr>
        <w:t>Грубых нарушений в контроле за посещаемостью не</w:t>
      </w:r>
      <w:r w:rsidR="00B35D37">
        <w:rPr>
          <w:caps w:val="0"/>
        </w:rPr>
        <w:t xml:space="preserve"> </w:t>
      </w:r>
      <w:r w:rsidR="008D164B">
        <w:rPr>
          <w:caps w:val="0"/>
        </w:rPr>
        <w:t>выявлено</w:t>
      </w:r>
      <w:proofErr w:type="gramStart"/>
      <w:r w:rsidR="008D164B">
        <w:rPr>
          <w:caps w:val="0"/>
        </w:rPr>
        <w:t xml:space="preserve"> .</w:t>
      </w:r>
      <w:proofErr w:type="gramEnd"/>
      <w:r w:rsidR="008D164B">
        <w:rPr>
          <w:caps w:val="0"/>
        </w:rPr>
        <w:t xml:space="preserve"> Все отсутствующие дети записаны в «тетрадях раннего ухода».</w:t>
      </w:r>
    </w:p>
    <w:tbl>
      <w:tblPr>
        <w:tblStyle w:val="a3"/>
        <w:tblW w:w="0" w:type="auto"/>
        <w:tblLook w:val="04A0"/>
      </w:tblPr>
      <w:tblGrid>
        <w:gridCol w:w="2392"/>
        <w:gridCol w:w="2393"/>
      </w:tblGrid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№ детского сада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% посещаемости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МКДОУ №15</w:t>
            </w:r>
          </w:p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«Аистенок»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75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МБДОУ №16</w:t>
            </w:r>
          </w:p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«Красная  шапочка»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83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МБДОУ №5</w:t>
            </w:r>
          </w:p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«Дельфиненок»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75.5%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МБДОУ №198</w:t>
            </w:r>
          </w:p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lastRenderedPageBreak/>
              <w:t>«Белоснежка»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lastRenderedPageBreak/>
              <w:t>48.5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lastRenderedPageBreak/>
              <w:t>МКДОУ №33</w:t>
            </w:r>
          </w:p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«Радуга»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66.3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МКДОУ №13</w:t>
            </w:r>
          </w:p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«Журавушка»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49.7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МБДОУ №18</w:t>
            </w:r>
          </w:p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«Родничок»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78,5</w:t>
            </w:r>
          </w:p>
        </w:tc>
      </w:tr>
      <w:tr w:rsidR="00DE72EF" w:rsidTr="00B35D37">
        <w:tc>
          <w:tcPr>
            <w:tcW w:w="2392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МБДОУ №14</w:t>
            </w:r>
          </w:p>
          <w:p w:rsidR="00DE72EF" w:rsidRDefault="00DE72EF" w:rsidP="00DE72EF">
            <w:pPr>
              <w:rPr>
                <w:caps w:val="0"/>
              </w:rPr>
            </w:pPr>
            <w:r>
              <w:rPr>
                <w:caps w:val="0"/>
              </w:rPr>
              <w:t>«Олененок»</w:t>
            </w:r>
          </w:p>
        </w:tc>
        <w:tc>
          <w:tcPr>
            <w:tcW w:w="2393" w:type="dxa"/>
          </w:tcPr>
          <w:p w:rsidR="00DE72EF" w:rsidRDefault="00DE72EF" w:rsidP="00162303">
            <w:pPr>
              <w:rPr>
                <w:caps w:val="0"/>
              </w:rPr>
            </w:pPr>
            <w:r>
              <w:rPr>
                <w:caps w:val="0"/>
              </w:rPr>
              <w:t>58.5</w:t>
            </w:r>
          </w:p>
        </w:tc>
      </w:tr>
    </w:tbl>
    <w:p w:rsidR="00B35D37" w:rsidRDefault="00E42552" w:rsidP="00162303">
      <w:pPr>
        <w:spacing w:after="0"/>
        <w:rPr>
          <w:caps w:val="0"/>
        </w:rPr>
      </w:pPr>
      <w:r>
        <w:rPr>
          <w:caps w:val="0"/>
        </w:rPr>
        <w:t>Наличие плана  повышения посещаемости дает  результаты  и ведет к реальному повышению посещаемости в ДОУ16   «Красная шапочка»</w:t>
      </w:r>
      <w:proofErr w:type="gramStart"/>
      <w:r>
        <w:rPr>
          <w:caps w:val="0"/>
        </w:rPr>
        <w:t>,Д</w:t>
      </w:r>
      <w:proofErr w:type="gramEnd"/>
      <w:r>
        <w:rPr>
          <w:caps w:val="0"/>
        </w:rPr>
        <w:t>ОУ №15 «Аистенок»</w:t>
      </w:r>
      <w:r w:rsidR="00956036">
        <w:rPr>
          <w:caps w:val="0"/>
        </w:rPr>
        <w:t>, ДОУ №18 «Родничок».</w:t>
      </w:r>
    </w:p>
    <w:p w:rsidR="00956036" w:rsidRDefault="00956036" w:rsidP="0026569F">
      <w:pPr>
        <w:spacing w:after="0"/>
        <w:rPr>
          <w:caps w:val="0"/>
        </w:rPr>
      </w:pPr>
      <w:r>
        <w:rPr>
          <w:caps w:val="0"/>
        </w:rPr>
        <w:tab/>
        <w:t>В ходе проверки выявлены факты недобросовестного отношения к должностным обязанностям обслуживающего персонала, несвоевременной   влажной уборки помещени</w:t>
      </w:r>
      <w:proofErr w:type="gramStart"/>
      <w:r>
        <w:rPr>
          <w:caps w:val="0"/>
        </w:rPr>
        <w:t>й(</w:t>
      </w:r>
      <w:proofErr w:type="gramEnd"/>
      <w:r>
        <w:rPr>
          <w:caps w:val="0"/>
        </w:rPr>
        <w:t>ДОУ №13)</w:t>
      </w:r>
      <w:r w:rsidR="0026569F">
        <w:rPr>
          <w:caps w:val="0"/>
        </w:rPr>
        <w:t>, отсутствия ежедневного меню в каждом групповом помещении  (доу №11).</w:t>
      </w:r>
    </w:p>
    <w:p w:rsidR="00956036" w:rsidRDefault="00956036" w:rsidP="00162303">
      <w:pPr>
        <w:spacing w:after="0"/>
        <w:ind w:firstLine="708"/>
        <w:jc w:val="both"/>
        <w:rPr>
          <w:caps w:val="0"/>
        </w:rPr>
      </w:pPr>
    </w:p>
    <w:p w:rsidR="00162303" w:rsidRDefault="0026569F" w:rsidP="00162303">
      <w:pPr>
        <w:spacing w:after="0"/>
        <w:ind w:firstLine="708"/>
        <w:jc w:val="both"/>
        <w:rPr>
          <w:caps w:val="0"/>
        </w:rPr>
      </w:pPr>
      <w:r>
        <w:rPr>
          <w:caps w:val="0"/>
        </w:rPr>
        <w:t>Отсутствие  необходимой информации для родителей ,ф</w:t>
      </w:r>
      <w:r w:rsidR="00162303">
        <w:rPr>
          <w:caps w:val="0"/>
        </w:rPr>
        <w:t>ормальное отношение  к  организации  участия родителей в учебно –воспитательном процессе  приводит  к конфликтам,  жалобам в вышестоящие органы  , отрицательно сказывается на  деятельности</w:t>
      </w:r>
      <w:r w:rsidR="00956036">
        <w:rPr>
          <w:caps w:val="0"/>
        </w:rPr>
        <w:t xml:space="preserve"> </w:t>
      </w:r>
      <w:r w:rsidR="00162303">
        <w:rPr>
          <w:caps w:val="0"/>
        </w:rPr>
        <w:t xml:space="preserve"> коллектива учреждения</w:t>
      </w:r>
      <w:r w:rsidR="00956036">
        <w:rPr>
          <w:caps w:val="0"/>
        </w:rPr>
        <w:t>.</w:t>
      </w:r>
      <w:r w:rsidR="00162303">
        <w:rPr>
          <w:caps w:val="0"/>
        </w:rPr>
        <w:t xml:space="preserve"> </w:t>
      </w:r>
    </w:p>
    <w:p w:rsidR="00162303" w:rsidRDefault="00162303" w:rsidP="00162303">
      <w:pPr>
        <w:spacing w:after="0"/>
        <w:ind w:firstLine="708"/>
        <w:jc w:val="both"/>
        <w:rPr>
          <w:caps w:val="0"/>
        </w:rPr>
      </w:pPr>
    </w:p>
    <w:p w:rsidR="00162303" w:rsidRDefault="00162303" w:rsidP="00162303">
      <w:pPr>
        <w:spacing w:after="0"/>
        <w:ind w:firstLine="708"/>
        <w:jc w:val="both"/>
        <w:rPr>
          <w:caps w:val="0"/>
        </w:rPr>
      </w:pPr>
    </w:p>
    <w:p w:rsidR="00C76426" w:rsidRDefault="00C76426" w:rsidP="00162303">
      <w:pPr>
        <w:spacing w:after="0"/>
        <w:ind w:firstLine="708"/>
        <w:jc w:val="both"/>
        <w:rPr>
          <w:caps w:val="0"/>
        </w:rPr>
      </w:pPr>
      <w:r>
        <w:rPr>
          <w:caps w:val="0"/>
        </w:rPr>
        <w:t xml:space="preserve">Руководитель  отдела дошкольного и </w:t>
      </w:r>
    </w:p>
    <w:p w:rsidR="00162303" w:rsidRDefault="00C76426" w:rsidP="00162303">
      <w:pPr>
        <w:spacing w:after="0"/>
        <w:ind w:firstLine="708"/>
        <w:jc w:val="both"/>
        <w:rPr>
          <w:caps w:val="0"/>
        </w:rPr>
      </w:pPr>
      <w:r>
        <w:rPr>
          <w:caps w:val="0"/>
        </w:rPr>
        <w:t>дополнительного образованияаво</w:t>
      </w:r>
    </w:p>
    <w:p w:rsidR="00162303" w:rsidRDefault="00162303" w:rsidP="00162303">
      <w:pPr>
        <w:spacing w:after="0"/>
        <w:ind w:firstLine="708"/>
        <w:jc w:val="both"/>
        <w:rPr>
          <w:caps w:val="0"/>
        </w:rPr>
      </w:pPr>
      <w:r>
        <w:rPr>
          <w:caps w:val="0"/>
        </w:rPr>
        <w:t>управления образования                                               Король О.И.</w:t>
      </w:r>
    </w:p>
    <w:p w:rsidR="00162303" w:rsidRDefault="00956036" w:rsidP="00162303">
      <w:pPr>
        <w:spacing w:after="0"/>
        <w:ind w:firstLine="708"/>
        <w:jc w:val="both"/>
        <w:rPr>
          <w:caps w:val="0"/>
        </w:rPr>
      </w:pPr>
      <w:r>
        <w:rPr>
          <w:caps w:val="0"/>
        </w:rPr>
        <w:t xml:space="preserve">Ведущий специалист </w:t>
      </w:r>
      <w:r>
        <w:rPr>
          <w:caps w:val="0"/>
        </w:rPr>
        <w:tab/>
      </w:r>
      <w:r>
        <w:rPr>
          <w:caps w:val="0"/>
        </w:rPr>
        <w:tab/>
      </w:r>
      <w:r>
        <w:rPr>
          <w:caps w:val="0"/>
        </w:rPr>
        <w:tab/>
      </w:r>
      <w:r>
        <w:rPr>
          <w:caps w:val="0"/>
        </w:rPr>
        <w:tab/>
      </w:r>
      <w:r>
        <w:rPr>
          <w:caps w:val="0"/>
        </w:rPr>
        <w:tab/>
      </w:r>
      <w:r>
        <w:rPr>
          <w:caps w:val="0"/>
        </w:rPr>
        <w:tab/>
        <w:t xml:space="preserve">    Головченко А.Э</w:t>
      </w:r>
    </w:p>
    <w:p w:rsidR="00162303" w:rsidRDefault="00162303" w:rsidP="00162303">
      <w:pPr>
        <w:spacing w:after="0"/>
        <w:ind w:firstLine="708"/>
        <w:jc w:val="both"/>
        <w:rPr>
          <w:caps w:val="0"/>
        </w:rPr>
      </w:pPr>
    </w:p>
    <w:p w:rsidR="00822BAF" w:rsidRDefault="00C76426" w:rsidP="00C76426">
      <w:pPr>
        <w:spacing w:after="0"/>
        <w:ind w:firstLine="708"/>
        <w:jc w:val="both"/>
      </w:pPr>
      <w:r>
        <w:rPr>
          <w:caps w:val="0"/>
        </w:rPr>
        <w:t xml:space="preserve">Специалист 1 категории            </w:t>
      </w:r>
      <w:r>
        <w:rPr>
          <w:caps w:val="0"/>
        </w:rPr>
        <w:tab/>
      </w:r>
      <w:r>
        <w:rPr>
          <w:caps w:val="0"/>
        </w:rPr>
        <w:tab/>
      </w:r>
      <w:r>
        <w:rPr>
          <w:caps w:val="0"/>
        </w:rPr>
        <w:tab/>
      </w:r>
      <w:r>
        <w:rPr>
          <w:caps w:val="0"/>
        </w:rPr>
        <w:tab/>
        <w:t xml:space="preserve">     Харатян О.В.</w:t>
      </w:r>
      <w:r w:rsidR="00162303">
        <w:tab/>
      </w:r>
    </w:p>
    <w:sectPr w:rsidR="00822BAF" w:rsidSect="0032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2303"/>
    <w:rsid w:val="0002746A"/>
    <w:rsid w:val="00066AF1"/>
    <w:rsid w:val="00162303"/>
    <w:rsid w:val="0026569F"/>
    <w:rsid w:val="002F16C1"/>
    <w:rsid w:val="003265E2"/>
    <w:rsid w:val="004C628A"/>
    <w:rsid w:val="004F61B6"/>
    <w:rsid w:val="006265F6"/>
    <w:rsid w:val="00636921"/>
    <w:rsid w:val="0065375D"/>
    <w:rsid w:val="00654DA9"/>
    <w:rsid w:val="00850E34"/>
    <w:rsid w:val="00880D0F"/>
    <w:rsid w:val="008D164B"/>
    <w:rsid w:val="00956036"/>
    <w:rsid w:val="00AA6214"/>
    <w:rsid w:val="00B11841"/>
    <w:rsid w:val="00B35D37"/>
    <w:rsid w:val="00C316BA"/>
    <w:rsid w:val="00C76426"/>
    <w:rsid w:val="00CE5A0A"/>
    <w:rsid w:val="00D07452"/>
    <w:rsid w:val="00DE72EF"/>
    <w:rsid w:val="00E4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303"/>
    <w:rPr>
      <w:rFonts w:ascii="Times New Roman" w:hAnsi="Times New Roman" w:cs="Times New Roman"/>
      <w:cap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D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2019-02-05T14:59:00Z</dcterms:created>
  <dcterms:modified xsi:type="dcterms:W3CDTF">2019-02-05T14:59:00Z</dcterms:modified>
</cp:coreProperties>
</file>