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0B" w:rsidRDefault="00BF5F50">
      <w:pPr>
        <w:pStyle w:val="ConsPlusNormal"/>
        <w:jc w:val="right"/>
        <w:outlineLvl w:val="0"/>
      </w:pPr>
      <w:r>
        <w:t>П</w:t>
      </w:r>
      <w:r w:rsidR="00A3120B">
        <w:t>риложение</w:t>
      </w:r>
    </w:p>
    <w:p w:rsidR="00A3120B" w:rsidRDefault="00A3120B">
      <w:pPr>
        <w:pStyle w:val="ConsPlusNormal"/>
        <w:jc w:val="right"/>
      </w:pPr>
      <w:r>
        <w:t xml:space="preserve">к приказу </w:t>
      </w:r>
      <w:r w:rsidR="00BF5F50">
        <w:t>управления образования</w:t>
      </w:r>
    </w:p>
    <w:p w:rsidR="00A3120B" w:rsidRDefault="00A3120B">
      <w:pPr>
        <w:pStyle w:val="ConsPlusNormal"/>
        <w:jc w:val="right"/>
      </w:pPr>
      <w:r>
        <w:t>от 29 декабря 2018 г. N</w:t>
      </w:r>
      <w:r w:rsidR="00D44406">
        <w:t xml:space="preserve"> 1305</w:t>
      </w:r>
      <w:r>
        <w:t xml:space="preserve"> </w:t>
      </w:r>
    </w:p>
    <w:p w:rsidR="00A3120B" w:rsidRDefault="00A3120B">
      <w:pPr>
        <w:pStyle w:val="ConsPlusNormal"/>
        <w:ind w:firstLine="540"/>
        <w:jc w:val="both"/>
      </w:pPr>
    </w:p>
    <w:p w:rsidR="0052500B" w:rsidRPr="00D44406" w:rsidRDefault="0052500B" w:rsidP="0052500B">
      <w:pPr>
        <w:pStyle w:val="ConsPlusNormal"/>
        <w:ind w:firstLine="540"/>
        <w:jc w:val="center"/>
        <w:rPr>
          <w:rFonts w:ascii="Times New Roman" w:hAnsi="Times New Roman"/>
          <w:sz w:val="24"/>
          <w:szCs w:val="24"/>
        </w:rPr>
      </w:pPr>
      <w:bookmarkStart w:id="0" w:name="P32"/>
      <w:bookmarkEnd w:id="0"/>
      <w:r w:rsidRPr="00D44406">
        <w:rPr>
          <w:rFonts w:ascii="Times New Roman" w:hAnsi="Times New Roman"/>
          <w:sz w:val="24"/>
          <w:szCs w:val="24"/>
        </w:rPr>
        <w:t>Рекомендации по дополнению учетной политики</w:t>
      </w:r>
    </w:p>
    <w:p w:rsidR="00A3120B" w:rsidRPr="00D44406" w:rsidRDefault="0052500B" w:rsidP="0052500B">
      <w:pPr>
        <w:pStyle w:val="ConsPlusNormal"/>
        <w:ind w:firstLine="540"/>
        <w:jc w:val="center"/>
        <w:rPr>
          <w:rFonts w:ascii="Times New Roman" w:hAnsi="Times New Roman"/>
          <w:sz w:val="24"/>
          <w:szCs w:val="24"/>
        </w:rPr>
      </w:pPr>
      <w:r w:rsidRPr="00D44406">
        <w:rPr>
          <w:rFonts w:ascii="Times New Roman" w:hAnsi="Times New Roman"/>
          <w:sz w:val="24"/>
          <w:szCs w:val="24"/>
        </w:rPr>
        <w:t xml:space="preserve"> для целей бухгалтерского (бюджетного) учета в управлении образования и подведомственных ему учреждениях с 2019 года</w:t>
      </w:r>
    </w:p>
    <w:p w:rsidR="0052500B" w:rsidRDefault="0052500B" w:rsidP="0052500B">
      <w:pPr>
        <w:pStyle w:val="ConsPlusNormal"/>
        <w:ind w:firstLine="540"/>
        <w:jc w:val="center"/>
      </w:pPr>
    </w:p>
    <w:p w:rsidR="00A3120B" w:rsidRDefault="00A3120B">
      <w:pPr>
        <w:pStyle w:val="ConsPlusTitle"/>
        <w:jc w:val="center"/>
        <w:outlineLvl w:val="1"/>
      </w:pPr>
      <w:r>
        <w:t>1. Общие положения</w:t>
      </w:r>
    </w:p>
    <w:p w:rsidR="00A3120B" w:rsidRDefault="00A3120B">
      <w:pPr>
        <w:pStyle w:val="ConsPlusNormal"/>
        <w:ind w:firstLine="540"/>
        <w:jc w:val="both"/>
      </w:pPr>
    </w:p>
    <w:p w:rsidR="00A3120B" w:rsidRDefault="00A3120B">
      <w:pPr>
        <w:pStyle w:val="ConsPlusNormal"/>
        <w:ind w:firstLine="540"/>
        <w:jc w:val="both"/>
      </w:pPr>
      <w:r>
        <w:t xml:space="preserve">1.1. Рекомендации по дополнению Учетной политики для целей бухгалтерского </w:t>
      </w:r>
      <w:r w:rsidR="0052500B">
        <w:t xml:space="preserve">(бюджетного) </w:t>
      </w:r>
      <w:r>
        <w:t xml:space="preserve">учета (далее - Учетная политика) разработаны в соответствии </w:t>
      </w:r>
      <w:proofErr w:type="gramStart"/>
      <w:r>
        <w:t>с</w:t>
      </w:r>
      <w:proofErr w:type="gramEnd"/>
      <w:r>
        <w:t>:</w:t>
      </w:r>
    </w:p>
    <w:p w:rsidR="00A3120B" w:rsidRDefault="00A3120B">
      <w:pPr>
        <w:pStyle w:val="ConsPlusNormal"/>
        <w:spacing w:before="220"/>
        <w:ind w:firstLine="540"/>
        <w:jc w:val="both"/>
      </w:pPr>
      <w:r>
        <w:t xml:space="preserve">- Бюджетным </w:t>
      </w:r>
      <w:hyperlink r:id="rId4" w:history="1">
        <w:r>
          <w:rPr>
            <w:color w:val="0000FF"/>
          </w:rPr>
          <w:t>кодексом</w:t>
        </w:r>
      </w:hyperlink>
      <w:r>
        <w:t xml:space="preserve"> Российской Федерации;</w:t>
      </w:r>
    </w:p>
    <w:p w:rsidR="00A3120B" w:rsidRDefault="00A3120B">
      <w:pPr>
        <w:pStyle w:val="ConsPlusNormal"/>
        <w:spacing w:before="220"/>
        <w:ind w:firstLine="540"/>
        <w:jc w:val="both"/>
      </w:pPr>
      <w:r>
        <w:t xml:space="preserve">- Федеральным </w:t>
      </w:r>
      <w:hyperlink r:id="rId5" w:history="1">
        <w:r>
          <w:rPr>
            <w:color w:val="0000FF"/>
          </w:rPr>
          <w:t>законом</w:t>
        </w:r>
      </w:hyperlink>
      <w:r>
        <w:t xml:space="preserve"> от 06.12.2011 N 402-ФЗ "О бухгалтерском учете" (далее - Закон N 402-ФЗ);</w:t>
      </w:r>
    </w:p>
    <w:p w:rsidR="00A3120B" w:rsidRDefault="00A3120B">
      <w:pPr>
        <w:pStyle w:val="ConsPlusNormal"/>
        <w:spacing w:before="220"/>
        <w:ind w:firstLine="540"/>
        <w:jc w:val="both"/>
      </w:pPr>
      <w:r>
        <w:t>- федеральными стандартами бухгалтерского учета для организаций государственного сектора;</w:t>
      </w:r>
    </w:p>
    <w:p w:rsidR="00A3120B" w:rsidRDefault="00A3120B">
      <w:pPr>
        <w:pStyle w:val="ConsPlusNormal"/>
        <w:spacing w:before="220"/>
        <w:ind w:firstLine="540"/>
        <w:jc w:val="both"/>
      </w:pPr>
      <w:r>
        <w:t xml:space="preserve">- </w:t>
      </w:r>
      <w:hyperlink r:id="rId6" w:history="1">
        <w:r>
          <w:rPr>
            <w:color w:val="0000FF"/>
          </w:rPr>
          <w:t>приказом</w:t>
        </w:r>
      </w:hyperlink>
      <w: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w:t>
      </w:r>
    </w:p>
    <w:p w:rsidR="00A3120B" w:rsidRDefault="00A3120B">
      <w:pPr>
        <w:pStyle w:val="ConsPlusNormal"/>
        <w:spacing w:before="220"/>
        <w:ind w:firstLine="540"/>
        <w:jc w:val="both"/>
      </w:pPr>
      <w:r>
        <w:t xml:space="preserve">- </w:t>
      </w:r>
      <w:hyperlink r:id="rId7" w:history="1">
        <w:r>
          <w:rPr>
            <w:color w:val="0000FF"/>
          </w:rPr>
          <w:t>приказом</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A3120B" w:rsidRDefault="00A3120B">
      <w:pPr>
        <w:pStyle w:val="ConsPlusNormal"/>
        <w:spacing w:before="220"/>
        <w:ind w:firstLine="540"/>
        <w:jc w:val="both"/>
      </w:pPr>
      <w:r>
        <w:t xml:space="preserve">- </w:t>
      </w:r>
      <w:hyperlink r:id="rId8" w:history="1">
        <w:r>
          <w:rPr>
            <w:color w:val="0000FF"/>
          </w:rPr>
          <w:t>приказом</w:t>
        </w:r>
      </w:hyperlink>
      <w:r>
        <w:t xml:space="preserve"> Минфина России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A3120B" w:rsidRDefault="00A3120B">
      <w:pPr>
        <w:pStyle w:val="ConsPlusNormal"/>
        <w:spacing w:before="220"/>
        <w:ind w:firstLine="540"/>
        <w:jc w:val="both"/>
      </w:pPr>
      <w:r>
        <w:t xml:space="preserve">- </w:t>
      </w:r>
      <w:hyperlink r:id="rId9" w:history="1">
        <w:r>
          <w:rPr>
            <w:color w:val="0000FF"/>
          </w:rPr>
          <w:t>приказом</w:t>
        </w:r>
      </w:hyperlink>
      <w:r>
        <w:t xml:space="preserve"> Минфина России от 31 октября 2018 г. N 223н "Об утверждении программы разработки федеральных стандартов бухгалтерского учета для организаций государственного сектора на 2019 - 2021 гг.";</w:t>
      </w:r>
    </w:p>
    <w:p w:rsidR="00A3120B" w:rsidRDefault="00A3120B">
      <w:pPr>
        <w:pStyle w:val="ConsPlusNormal"/>
        <w:spacing w:before="220"/>
        <w:ind w:firstLine="540"/>
        <w:jc w:val="both"/>
      </w:pPr>
      <w:r>
        <w:t>&lt;*&gt; выберите нужное:</w:t>
      </w:r>
    </w:p>
    <w:p w:rsidR="00A3120B" w:rsidRDefault="00A3120B">
      <w:pPr>
        <w:pStyle w:val="ConsPlusNormal"/>
        <w:spacing w:before="220"/>
        <w:ind w:firstLine="540"/>
        <w:jc w:val="both"/>
      </w:pPr>
      <w:r>
        <w:t>--------------------------------</w:t>
      </w:r>
    </w:p>
    <w:p w:rsidR="00A3120B" w:rsidRDefault="00A3120B">
      <w:pPr>
        <w:pStyle w:val="ConsPlusNormal"/>
        <w:spacing w:before="220"/>
        <w:ind w:firstLine="540"/>
        <w:jc w:val="both"/>
      </w:pPr>
      <w:bookmarkStart w:id="1" w:name="P52"/>
      <w:bookmarkEnd w:id="1"/>
      <w:r>
        <w:t>&lt;*&gt; Выбор значения.</w:t>
      </w:r>
    </w:p>
    <w:p w:rsidR="00A3120B" w:rsidRDefault="00A3120B">
      <w:pPr>
        <w:pStyle w:val="ConsPlusNormal"/>
        <w:ind w:firstLine="540"/>
        <w:jc w:val="both"/>
      </w:pPr>
    </w:p>
    <w:p w:rsidR="00A3120B" w:rsidRDefault="00A3120B">
      <w:pPr>
        <w:pStyle w:val="ConsPlusNormal"/>
        <w:ind w:firstLine="540"/>
        <w:jc w:val="both"/>
      </w:pPr>
      <w:r>
        <w:t xml:space="preserve">для </w:t>
      </w:r>
      <w:r w:rsidR="004246FD">
        <w:t xml:space="preserve">подведомственных учреждений </w:t>
      </w:r>
      <w:r>
        <w:t>по типу учреждения</w:t>
      </w:r>
      <w:r w:rsidR="004246FD">
        <w:t xml:space="preserve"> (казенное, бюджетное)</w:t>
      </w:r>
      <w:r>
        <w:t>:</w:t>
      </w:r>
    </w:p>
    <w:p w:rsidR="00A3120B" w:rsidRDefault="00A3120B">
      <w:pPr>
        <w:pStyle w:val="ConsPlusNormal"/>
        <w:spacing w:before="220"/>
        <w:ind w:firstLine="540"/>
        <w:jc w:val="both"/>
      </w:pPr>
      <w:r>
        <w:t xml:space="preserve">- </w:t>
      </w:r>
      <w:hyperlink r:id="rId10" w:history="1">
        <w:r>
          <w:rPr>
            <w:color w:val="0000FF"/>
          </w:rPr>
          <w:t>приказом</w:t>
        </w:r>
      </w:hyperlink>
      <w:r>
        <w:t xml:space="preserve"> Минфина России от 06.12.2010 N 162н "Об утверждении Плана счетов бюджетного учета и Инструкции по его применению" (далее - Инструкция N 162н);</w:t>
      </w:r>
    </w:p>
    <w:p w:rsidR="00A3120B" w:rsidRDefault="00A3120B">
      <w:pPr>
        <w:pStyle w:val="ConsPlusNormal"/>
        <w:spacing w:before="220"/>
        <w:ind w:firstLine="540"/>
        <w:jc w:val="both"/>
      </w:pPr>
      <w:r>
        <w:t>для бюджетного учреждения:</w:t>
      </w:r>
    </w:p>
    <w:p w:rsidR="00A3120B" w:rsidRDefault="00A3120B">
      <w:pPr>
        <w:pStyle w:val="ConsPlusNormal"/>
        <w:spacing w:before="220"/>
        <w:ind w:firstLine="540"/>
        <w:jc w:val="both"/>
      </w:pPr>
      <w:r>
        <w:t xml:space="preserve">- </w:t>
      </w:r>
      <w:hyperlink r:id="rId11" w:history="1">
        <w:r>
          <w:rPr>
            <w:color w:val="0000FF"/>
          </w:rPr>
          <w:t>приказом</w:t>
        </w:r>
      </w:hyperlink>
      <w:r>
        <w:t xml:space="preserve"> Минфина России от 16.12.2010 N 174н "Об утверждении Плана счетов бухгалтерского учета бюджетных учреждений и Инструкции по его применению" (далее - </w:t>
      </w:r>
      <w:r>
        <w:lastRenderedPageBreak/>
        <w:t>Инструкция N 174н);</w:t>
      </w:r>
    </w:p>
    <w:p w:rsidR="00A3120B" w:rsidRDefault="00A3120B">
      <w:pPr>
        <w:pStyle w:val="ConsPlusNormal"/>
        <w:spacing w:before="220"/>
        <w:ind w:firstLine="540"/>
        <w:jc w:val="both"/>
      </w:pPr>
      <w:r>
        <w:t xml:space="preserve">- иными нормативными правовыми актами, регулирующими вопросы организации и ведения бухгалтерского </w:t>
      </w:r>
      <w:r w:rsidR="005B43A0">
        <w:t xml:space="preserve">(бюджетного) </w:t>
      </w:r>
      <w:r>
        <w:t>учета.</w:t>
      </w:r>
    </w:p>
    <w:p w:rsidR="00A3120B" w:rsidRDefault="00A3120B">
      <w:pPr>
        <w:pStyle w:val="ConsPlusNormal"/>
        <w:spacing w:before="220"/>
        <w:ind w:firstLine="540"/>
        <w:jc w:val="both"/>
      </w:pPr>
      <w:r>
        <w:t xml:space="preserve">1.2. </w:t>
      </w:r>
      <w:proofErr w:type="gramStart"/>
      <w:r>
        <w:t>Ведение бухгалтерского учета осуществляется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бухгалтерией,</w:t>
      </w:r>
    </w:p>
    <w:p w:rsidR="00A3120B" w:rsidRDefault="00A3120B">
      <w:pPr>
        <w:pStyle w:val="ConsPlusNormal"/>
        <w:spacing w:before="220"/>
        <w:ind w:firstLine="540"/>
        <w:jc w:val="both"/>
      </w:pPr>
      <w:r>
        <w:t>- наименование иного структурного подразделения).</w:t>
      </w:r>
    </w:p>
    <w:p w:rsidR="00A3120B" w:rsidRDefault="00A3120B">
      <w:pPr>
        <w:pStyle w:val="ConsPlusNormal"/>
        <w:spacing w:before="220"/>
        <w:ind w:firstLine="540"/>
        <w:jc w:val="both"/>
      </w:pPr>
      <w:r>
        <w:t>Организацию учетной работы и распределение ее объема осуществляет (</w:t>
      </w:r>
      <w:hyperlink w:anchor="P52" w:history="1">
        <w:r>
          <w:rPr>
            <w:color w:val="0000FF"/>
          </w:rPr>
          <w:t>&lt;*&gt;</w:t>
        </w:r>
      </w:hyperlink>
      <w:r>
        <w:t xml:space="preserve"> выбрать нужное: главный бухгалтер, иное лицо). Все денежные и расчетные документы, финансовые и кредитные обязательства без подписи (</w:t>
      </w:r>
      <w:hyperlink w:anchor="P52" w:history="1">
        <w:r>
          <w:rPr>
            <w:color w:val="0000FF"/>
          </w:rPr>
          <w:t>&lt;*&gt;</w:t>
        </w:r>
      </w:hyperlink>
      <w:r>
        <w:t xml:space="preserve"> укажите нужное: главного бухгалтера, иного лица) недействительны и к исполнению не принимаются.</w:t>
      </w:r>
    </w:p>
    <w:p w:rsidR="00A3120B" w:rsidRDefault="00A3120B">
      <w:pPr>
        <w:pStyle w:val="ConsPlusNormal"/>
        <w:spacing w:before="220"/>
        <w:ind w:firstLine="540"/>
        <w:jc w:val="both"/>
      </w:pPr>
      <w:r>
        <w:t>1.3. Кассовые операции ведутся в кассе (</w:t>
      </w:r>
      <w:hyperlink w:anchor="P52" w:history="1">
        <w:r>
          <w:rPr>
            <w:color w:val="0000FF"/>
          </w:rPr>
          <w:t>&lt;*&gt;</w:t>
        </w:r>
      </w:hyperlink>
      <w:r>
        <w:t xml:space="preserve"> укажите наименование должности) назначаемой приказом руководителя организации.</w:t>
      </w:r>
    </w:p>
    <w:p w:rsidR="00A3120B" w:rsidRDefault="00A3120B">
      <w:pPr>
        <w:pStyle w:val="ConsPlusNormal"/>
        <w:spacing w:before="220"/>
        <w:ind w:firstLine="540"/>
        <w:jc w:val="both"/>
      </w:pPr>
      <w:r>
        <w:t xml:space="preserve">(Основание: </w:t>
      </w:r>
      <w:hyperlink r:id="rId12" w:history="1">
        <w:r>
          <w:rPr>
            <w:color w:val="0000FF"/>
          </w:rPr>
          <w:t>п. 4</w:t>
        </w:r>
      </w:hyperlink>
      <w:r>
        <w:t xml:space="preserve"> Указания Банка России от 11.03.2014 N 3210-У)</w:t>
      </w:r>
    </w:p>
    <w:p w:rsidR="00A3120B" w:rsidRDefault="00A3120B">
      <w:pPr>
        <w:pStyle w:val="ConsPlusNormal"/>
        <w:spacing w:before="220"/>
        <w:ind w:firstLine="540"/>
        <w:jc w:val="both"/>
      </w:pPr>
      <w:r>
        <w:t xml:space="preserve">1.4. Бухгалтерский учет ведется с применением Единого </w:t>
      </w:r>
      <w:hyperlink r:id="rId13" w:history="1">
        <w:r>
          <w:rPr>
            <w:color w:val="0000FF"/>
          </w:rPr>
          <w:t>плана</w:t>
        </w:r>
      </w:hyperlink>
      <w:r>
        <w:t xml:space="preserve"> счетов, утвержденного приказом Минфина России от 01.12.2010 N 157н и разработанного на их основе Рабочего плана счетов (Приложение N 1).</w:t>
      </w:r>
    </w:p>
    <w:p w:rsidR="00A02BA6" w:rsidRDefault="00A02BA6" w:rsidP="00A02BA6">
      <w:pPr>
        <w:pStyle w:val="ConsPlusNormal"/>
        <w:spacing w:before="220"/>
        <w:ind w:firstLine="540"/>
        <w:jc w:val="both"/>
      </w:pPr>
      <w:r>
        <w:t>для бюджетного учреждения:</w:t>
      </w:r>
    </w:p>
    <w:p w:rsidR="00A3120B" w:rsidRDefault="00A3120B">
      <w:pPr>
        <w:pStyle w:val="ConsPlusNormal"/>
        <w:spacing w:before="220"/>
        <w:ind w:firstLine="540"/>
        <w:jc w:val="both"/>
      </w:pPr>
      <w:r>
        <w:t xml:space="preserve">Аналитический учет также обеспечивается путем дополнительной детализации операций по статьям КОСГУ 310 "Увеличение стоимости основных средств", 320 "Увеличение стоимости нематериальных активов", 330 "Увеличение стоимости </w:t>
      </w:r>
      <w:proofErr w:type="spellStart"/>
      <w:r>
        <w:t>непроизведенных</w:t>
      </w:r>
      <w:proofErr w:type="spellEnd"/>
      <w:r>
        <w:t xml:space="preserve"> активов" в рамках третьего разряда кода.</w:t>
      </w:r>
    </w:p>
    <w:p w:rsidR="00A3120B" w:rsidRDefault="00A3120B">
      <w:pPr>
        <w:pStyle w:val="ConsPlusNormal"/>
        <w:spacing w:before="220"/>
        <w:ind w:firstLine="540"/>
        <w:jc w:val="both"/>
      </w:pPr>
      <w:r>
        <w:t>Для отражения в учете нефинансовых активов (за исключением счетов 0 106 00 000, 0 107 00 000, 0 109 00 000) в 5 - 17 разрядах номера счета бухгалтерского учета отражаются</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нули;</w:t>
      </w:r>
    </w:p>
    <w:p w:rsidR="00A3120B" w:rsidRDefault="00A3120B">
      <w:pPr>
        <w:pStyle w:val="ConsPlusNormal"/>
        <w:spacing w:before="220"/>
        <w:ind w:firstLine="540"/>
        <w:jc w:val="both"/>
      </w:pPr>
      <w:r>
        <w:t>- коды целевого назначения выделенных средств).</w:t>
      </w:r>
    </w:p>
    <w:p w:rsidR="00A3120B" w:rsidRDefault="00A3120B">
      <w:pPr>
        <w:pStyle w:val="ConsPlusNormal"/>
        <w:spacing w:before="220"/>
        <w:ind w:firstLine="540"/>
        <w:jc w:val="both"/>
      </w:pPr>
      <w:r>
        <w:t>Согласно целевому назначению имущества, активов и обязатель</w:t>
      </w:r>
      <w:proofErr w:type="gramStart"/>
      <w:r>
        <w:t>ств пр</w:t>
      </w:r>
      <w:proofErr w:type="gramEnd"/>
      <w:r>
        <w:t>едусматривается следующий порядок ведения аналитического учета по счетам:</w:t>
      </w:r>
    </w:p>
    <w:p w:rsidR="00A3120B" w:rsidRDefault="00A3120B">
      <w:pPr>
        <w:pStyle w:val="ConsPlusNormal"/>
        <w:spacing w:before="220"/>
        <w:ind w:firstLine="540"/>
        <w:jc w:val="both"/>
      </w:pPr>
      <w:r>
        <w:t>- счет 0 201 35 000 "Денежные документы" - в 5 - 17 разрядах номера отражаются коды аналитического учета;</w:t>
      </w:r>
    </w:p>
    <w:p w:rsidR="00A3120B" w:rsidRDefault="00A3120B">
      <w:pPr>
        <w:pStyle w:val="ConsPlusNormal"/>
        <w:spacing w:before="220"/>
        <w:ind w:firstLine="540"/>
        <w:jc w:val="both"/>
      </w:pPr>
      <w:r>
        <w:t>- счет 0 401 60 000 "Резервы предстоящих расходов" - в 5 - 14 разрядах номера указываются коды аналитического учета.</w:t>
      </w:r>
    </w:p>
    <w:p w:rsidR="00A3120B" w:rsidRDefault="00A3120B">
      <w:pPr>
        <w:pStyle w:val="ConsPlusNormal"/>
        <w:spacing w:before="220"/>
        <w:ind w:firstLine="540"/>
        <w:jc w:val="both"/>
      </w:pPr>
      <w:proofErr w:type="gramStart"/>
      <w:r>
        <w:t xml:space="preserve">(Основание: </w:t>
      </w:r>
      <w:hyperlink r:id="rId14" w:history="1">
        <w:r>
          <w:rPr>
            <w:color w:val="0000FF"/>
          </w:rPr>
          <w:t>п. 19</w:t>
        </w:r>
      </w:hyperlink>
      <w:r>
        <w:t xml:space="preserve"> СГС "Концептуальные основы бухгалтерского учета и отчетности организаций государственного сектора", </w:t>
      </w:r>
      <w:hyperlink r:id="rId15" w:history="1">
        <w:r>
          <w:rPr>
            <w:color w:val="0000FF"/>
          </w:rPr>
          <w:t>п. п. 1</w:t>
        </w:r>
      </w:hyperlink>
      <w:r>
        <w:t xml:space="preserve">, </w:t>
      </w:r>
      <w:hyperlink r:id="rId16" w:history="1">
        <w:r>
          <w:rPr>
            <w:color w:val="0000FF"/>
          </w:rPr>
          <w:t>6</w:t>
        </w:r>
      </w:hyperlink>
      <w:r>
        <w:t xml:space="preserve">, </w:t>
      </w:r>
      <w:hyperlink r:id="rId17" w:history="1">
        <w:r>
          <w:rPr>
            <w:color w:val="0000FF"/>
          </w:rPr>
          <w:t>21</w:t>
        </w:r>
      </w:hyperlink>
      <w:r>
        <w:t xml:space="preserve">, </w:t>
      </w:r>
      <w:hyperlink r:id="rId18" w:history="1">
        <w:r>
          <w:rPr>
            <w:color w:val="0000FF"/>
          </w:rPr>
          <w:t>21.2</w:t>
        </w:r>
      </w:hyperlink>
      <w:r>
        <w:t xml:space="preserve"> Инструкции N 157н, </w:t>
      </w:r>
      <w:hyperlink r:id="rId19" w:history="1">
        <w:r>
          <w:rPr>
            <w:color w:val="0000FF"/>
          </w:rPr>
          <w:t>п. 8</w:t>
        </w:r>
      </w:hyperlink>
      <w:r>
        <w:t xml:space="preserve"> СГС "Основные средства", </w:t>
      </w:r>
      <w:hyperlink r:id="rId20" w:history="1">
        <w:r>
          <w:rPr>
            <w:color w:val="0000FF"/>
          </w:rPr>
          <w:t>п. 2</w:t>
        </w:r>
      </w:hyperlink>
      <w:r>
        <w:t xml:space="preserve"> Инструкции N 162н, </w:t>
      </w:r>
      <w:hyperlink r:id="rId21" w:history="1">
        <w:r>
          <w:rPr>
            <w:color w:val="0000FF"/>
          </w:rPr>
          <w:t>п. 2.1</w:t>
        </w:r>
      </w:hyperlink>
      <w:r>
        <w:t xml:space="preserve"> Инструкции N 174н, </w:t>
      </w:r>
      <w:hyperlink r:id="rId22" w:history="1">
        <w:r>
          <w:rPr>
            <w:color w:val="0000FF"/>
          </w:rPr>
          <w:t>п. 3</w:t>
        </w:r>
      </w:hyperlink>
      <w:r>
        <w:t xml:space="preserve"> Инструкции N 183н,</w:t>
      </w:r>
      <w:proofErr w:type="gramEnd"/>
      <w:r>
        <w:t xml:space="preserve"> </w:t>
      </w:r>
      <w:hyperlink r:id="rId23" w:history="1">
        <w:r>
          <w:rPr>
            <w:color w:val="0000FF"/>
          </w:rPr>
          <w:t>п. 8</w:t>
        </w:r>
      </w:hyperlink>
      <w:r>
        <w:t xml:space="preserve"> Порядка применения КОСГУ, утв. приказом Минфина России от 29.11.2017 N 209н)</w:t>
      </w:r>
    </w:p>
    <w:p w:rsidR="00A3120B" w:rsidRDefault="00A3120B">
      <w:pPr>
        <w:pStyle w:val="ConsPlusNormal"/>
        <w:spacing w:before="220"/>
        <w:ind w:firstLine="540"/>
        <w:jc w:val="both"/>
      </w:pPr>
      <w:r>
        <w:t>1.5. Организация дополнительного аналитического учета</w:t>
      </w:r>
    </w:p>
    <w:p w:rsidR="00A3120B" w:rsidRDefault="00A3120B">
      <w:pPr>
        <w:pStyle w:val="ConsPlusNormal"/>
        <w:spacing w:before="220"/>
        <w:ind w:firstLine="540"/>
        <w:jc w:val="both"/>
      </w:pPr>
      <w:r>
        <w:lastRenderedPageBreak/>
        <w:t>1.5.1. Аналитический учет по отдельным видам основных средств обеспечивается путем открытия дополнительных аналитических счетов (</w:t>
      </w:r>
      <w:proofErr w:type="spellStart"/>
      <w:r>
        <w:t>субконто</w:t>
      </w:r>
      <w:proofErr w:type="spellEnd"/>
      <w:r>
        <w:t xml:space="preserve">) к счетам 0 101 00 000, 0 111 00 000 и </w:t>
      </w:r>
      <w:proofErr w:type="spellStart"/>
      <w:r>
        <w:t>забалансовым</w:t>
      </w:r>
      <w:proofErr w:type="spellEnd"/>
      <w:r>
        <w:t xml:space="preserve"> счетам 25, 26:</w:t>
      </w:r>
    </w:p>
    <w:p w:rsidR="00A3120B" w:rsidRDefault="00A3120B">
      <w:pPr>
        <w:pStyle w:val="ConsPlusNormal"/>
        <w:spacing w:before="220"/>
        <w:ind w:firstLine="540"/>
        <w:jc w:val="both"/>
      </w:pPr>
      <w:r>
        <w:t>- "Операционная аренда";</w:t>
      </w:r>
    </w:p>
    <w:p w:rsidR="00A3120B" w:rsidRDefault="00A3120B">
      <w:pPr>
        <w:pStyle w:val="ConsPlusNormal"/>
        <w:spacing w:before="220"/>
        <w:ind w:firstLine="540"/>
        <w:jc w:val="both"/>
      </w:pPr>
      <w:r>
        <w:t>- "Финансовая аренда";</w:t>
      </w:r>
    </w:p>
    <w:p w:rsidR="00A3120B" w:rsidRDefault="00A3120B">
      <w:pPr>
        <w:pStyle w:val="ConsPlusNormal"/>
        <w:spacing w:before="220"/>
        <w:ind w:firstLine="540"/>
        <w:jc w:val="both"/>
      </w:pPr>
      <w:r>
        <w:t>- "Льготная аренда";</w:t>
      </w:r>
    </w:p>
    <w:p w:rsidR="00A3120B" w:rsidRDefault="00A3120B">
      <w:pPr>
        <w:pStyle w:val="ConsPlusNormal"/>
        <w:spacing w:before="220"/>
        <w:ind w:firstLine="540"/>
        <w:jc w:val="both"/>
      </w:pPr>
      <w:r>
        <w:t>- "Безвозмездное пользование".</w:t>
      </w:r>
    </w:p>
    <w:p w:rsidR="00A3120B" w:rsidRDefault="00A3120B">
      <w:pPr>
        <w:pStyle w:val="ConsPlusNormal"/>
        <w:spacing w:before="220"/>
        <w:ind w:firstLine="540"/>
        <w:jc w:val="both"/>
      </w:pPr>
      <w:r>
        <w:t>С целью раскрытия информации в Пояснительной записке к счетам учета основных сре</w:t>
      </w:r>
      <w:proofErr w:type="gramStart"/>
      <w:r>
        <w:t>дств вв</w:t>
      </w:r>
      <w:proofErr w:type="gramEnd"/>
      <w:r>
        <w:t>одится дополнительная аналитика (</w:t>
      </w:r>
      <w:proofErr w:type="spellStart"/>
      <w:r>
        <w:t>субконто</w:t>
      </w:r>
      <w:proofErr w:type="spellEnd"/>
      <w:r>
        <w:t>):</w:t>
      </w:r>
    </w:p>
    <w:p w:rsidR="00A3120B" w:rsidRDefault="00A3120B">
      <w:pPr>
        <w:pStyle w:val="ConsPlusNormal"/>
        <w:spacing w:before="220"/>
        <w:ind w:firstLine="540"/>
        <w:jc w:val="both"/>
      </w:pPr>
      <w:r>
        <w:t>- "В эксплуатации";</w:t>
      </w:r>
    </w:p>
    <w:p w:rsidR="00A3120B" w:rsidRDefault="00A3120B">
      <w:pPr>
        <w:pStyle w:val="ConsPlusNormal"/>
        <w:spacing w:before="220"/>
        <w:ind w:firstLine="540"/>
        <w:jc w:val="both"/>
      </w:pPr>
      <w:r>
        <w:t xml:space="preserve">- "В запасе (на складе) - </w:t>
      </w:r>
      <w:proofErr w:type="gramStart"/>
      <w:r>
        <w:t>новые</w:t>
      </w:r>
      <w:proofErr w:type="gramEnd"/>
      <w:r>
        <w:t>"</w:t>
      </w:r>
    </w:p>
    <w:p w:rsidR="00A3120B" w:rsidRDefault="00A3120B">
      <w:pPr>
        <w:pStyle w:val="ConsPlusNormal"/>
        <w:spacing w:before="220"/>
        <w:ind w:firstLine="540"/>
        <w:jc w:val="both"/>
      </w:pPr>
      <w:r>
        <w:t>- "На консервации";</w:t>
      </w:r>
    </w:p>
    <w:p w:rsidR="00A3120B" w:rsidRDefault="00A3120B">
      <w:pPr>
        <w:pStyle w:val="ConsPlusNormal"/>
        <w:spacing w:before="220"/>
        <w:ind w:firstLine="540"/>
        <w:jc w:val="both"/>
      </w:pPr>
      <w:r>
        <w:t>- "</w:t>
      </w:r>
      <w:proofErr w:type="gramStart"/>
      <w:r>
        <w:t>Поступившие</w:t>
      </w:r>
      <w:proofErr w:type="gramEnd"/>
      <w:r>
        <w:t xml:space="preserve"> в результате </w:t>
      </w:r>
      <w:proofErr w:type="spellStart"/>
      <w:r>
        <w:t>реклассификации</w:t>
      </w:r>
      <w:proofErr w:type="spellEnd"/>
      <w:r>
        <w:t>";</w:t>
      </w:r>
    </w:p>
    <w:p w:rsidR="00A3120B" w:rsidRDefault="00A3120B">
      <w:pPr>
        <w:pStyle w:val="ConsPlusNormal"/>
        <w:spacing w:before="220"/>
        <w:ind w:firstLine="540"/>
        <w:jc w:val="both"/>
      </w:pPr>
      <w:proofErr w:type="gramStart"/>
      <w:r>
        <w:t>- "Выведенные из эксплуатации" (</w:t>
      </w:r>
      <w:proofErr w:type="spellStart"/>
      <w:r>
        <w:t>субконто</w:t>
      </w:r>
      <w:proofErr w:type="spellEnd"/>
      <w:r>
        <w:t xml:space="preserve"> для обособленного учета на </w:t>
      </w:r>
      <w:proofErr w:type="spellStart"/>
      <w:r>
        <w:t>забалансовом</w:t>
      </w:r>
      <w:proofErr w:type="spellEnd"/>
      <w:r>
        <w:t xml:space="preserve"> счете 02).</w:t>
      </w:r>
      <w:proofErr w:type="gramEnd"/>
    </w:p>
    <w:p w:rsidR="00A3120B" w:rsidRDefault="00A3120B">
      <w:pPr>
        <w:pStyle w:val="ConsPlusNormal"/>
        <w:spacing w:before="220"/>
        <w:ind w:firstLine="540"/>
        <w:jc w:val="both"/>
      </w:pPr>
      <w:r>
        <w:t xml:space="preserve">(Основание: </w:t>
      </w:r>
      <w:hyperlink r:id="rId24" w:history="1">
        <w:r>
          <w:rPr>
            <w:color w:val="0000FF"/>
          </w:rPr>
          <w:t>п. п. 7</w:t>
        </w:r>
      </w:hyperlink>
      <w:r>
        <w:t xml:space="preserve">, </w:t>
      </w:r>
      <w:hyperlink r:id="rId25" w:history="1">
        <w:r>
          <w:rPr>
            <w:color w:val="0000FF"/>
          </w:rPr>
          <w:t>51</w:t>
        </w:r>
      </w:hyperlink>
      <w:r>
        <w:t xml:space="preserve">, </w:t>
      </w:r>
      <w:hyperlink r:id="rId26" w:history="1">
        <w:r>
          <w:rPr>
            <w:color w:val="0000FF"/>
          </w:rPr>
          <w:t>56</w:t>
        </w:r>
      </w:hyperlink>
      <w:r>
        <w:t xml:space="preserve"> СГС "Основные средства")</w:t>
      </w:r>
    </w:p>
    <w:p w:rsidR="00A3120B" w:rsidRDefault="00A3120B">
      <w:pPr>
        <w:pStyle w:val="ConsPlusNormal"/>
        <w:spacing w:before="220"/>
        <w:ind w:firstLine="540"/>
        <w:jc w:val="both"/>
      </w:pPr>
      <w:r>
        <w:t xml:space="preserve">1.5.2. </w:t>
      </w:r>
      <w:proofErr w:type="gramStart"/>
      <w:r>
        <w:t>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xml:space="preserve">- </w:t>
      </w:r>
      <w:proofErr w:type="gramStart"/>
      <w:r>
        <w:t>отдельного</w:t>
      </w:r>
      <w:proofErr w:type="gramEnd"/>
      <w:r>
        <w:t xml:space="preserve"> </w:t>
      </w:r>
      <w:proofErr w:type="spellStart"/>
      <w:r>
        <w:t>субконто</w:t>
      </w:r>
      <w:proofErr w:type="spellEnd"/>
      <w:r>
        <w:t xml:space="preserve"> на счете 0 205 00 000 (0 302 00 000);</w:t>
      </w:r>
    </w:p>
    <w:p w:rsidR="00A3120B" w:rsidRDefault="00A3120B">
      <w:pPr>
        <w:pStyle w:val="ConsPlusNormal"/>
        <w:spacing w:before="220"/>
        <w:ind w:firstLine="540"/>
        <w:jc w:val="both"/>
      </w:pPr>
      <w:r>
        <w:t xml:space="preserve">- специального </w:t>
      </w:r>
      <w:proofErr w:type="spellStart"/>
      <w:r>
        <w:t>забалансового</w:t>
      </w:r>
      <w:proofErr w:type="spellEnd"/>
      <w:r>
        <w:t xml:space="preserve"> счета).</w:t>
      </w:r>
    </w:p>
    <w:p w:rsidR="00A3120B" w:rsidRDefault="00A3120B">
      <w:pPr>
        <w:pStyle w:val="ConsPlusNormal"/>
        <w:spacing w:before="220"/>
        <w:ind w:firstLine="540"/>
        <w:jc w:val="both"/>
      </w:pPr>
      <w:r>
        <w:t xml:space="preserve">(Основание: </w:t>
      </w:r>
      <w:hyperlink r:id="rId27" w:history="1">
        <w:r>
          <w:rPr>
            <w:color w:val="0000FF"/>
          </w:rPr>
          <w:t>п. 32</w:t>
        </w:r>
      </w:hyperlink>
      <w:r>
        <w:t xml:space="preserve"> СГС "Аренда")</w:t>
      </w:r>
    </w:p>
    <w:p w:rsidR="00A3120B" w:rsidRDefault="00A3120B">
      <w:pPr>
        <w:pStyle w:val="ConsPlusNormal"/>
        <w:spacing w:before="220"/>
        <w:ind w:firstLine="540"/>
        <w:jc w:val="both"/>
      </w:pPr>
      <w:r>
        <w:t>1.5.3. Обособленный учет процентных доходов и расходов, условных арендных платежей обеспечивается на дополнительных аналитических счетах (</w:t>
      </w:r>
      <w:proofErr w:type="spellStart"/>
      <w:r>
        <w:t>субконто</w:t>
      </w:r>
      <w:proofErr w:type="spellEnd"/>
      <w:r>
        <w:t>) к счету 0 401 00 000.</w:t>
      </w:r>
    </w:p>
    <w:p w:rsidR="00A3120B" w:rsidRDefault="00A3120B">
      <w:pPr>
        <w:pStyle w:val="ConsPlusNormal"/>
        <w:spacing w:before="220"/>
        <w:ind w:firstLine="540"/>
        <w:jc w:val="both"/>
      </w:pPr>
      <w:r>
        <w:t xml:space="preserve">(Основание: </w:t>
      </w:r>
      <w:hyperlink r:id="rId28" w:history="1">
        <w:r>
          <w:rPr>
            <w:color w:val="0000FF"/>
          </w:rPr>
          <w:t>п. 32</w:t>
        </w:r>
      </w:hyperlink>
      <w:r>
        <w:t xml:space="preserve"> СГС "Аренда")</w:t>
      </w:r>
    </w:p>
    <w:p w:rsidR="00A3120B" w:rsidRDefault="00A3120B">
      <w:pPr>
        <w:pStyle w:val="ConsPlusNormal"/>
        <w:spacing w:before="220"/>
        <w:ind w:firstLine="540"/>
        <w:jc w:val="both"/>
      </w:pPr>
      <w:r>
        <w:t xml:space="preserve">1.5.4. </w:t>
      </w:r>
      <w:proofErr w:type="gramStart"/>
      <w:r>
        <w:t>Аналитический учет расчетов по заработной плате ведется в Журнале операций расчетов по оплате труда, денежному довольствию и стипендиям в разрезе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сотрудников;</w:t>
      </w:r>
    </w:p>
    <w:p w:rsidR="00A3120B" w:rsidRDefault="00A3120B">
      <w:pPr>
        <w:pStyle w:val="ConsPlusNormal"/>
        <w:spacing w:before="220"/>
        <w:ind w:firstLine="540"/>
        <w:jc w:val="both"/>
      </w:pPr>
      <w:r>
        <w:t>- источников финансового обеспечения деятельности;</w:t>
      </w:r>
    </w:p>
    <w:p w:rsidR="00A3120B" w:rsidRDefault="00A3120B">
      <w:pPr>
        <w:pStyle w:val="ConsPlusNormal"/>
        <w:spacing w:before="220"/>
        <w:ind w:firstLine="540"/>
        <w:jc w:val="both"/>
      </w:pPr>
      <w:r>
        <w:t>- укажите иное).</w:t>
      </w:r>
    </w:p>
    <w:p w:rsidR="00A3120B" w:rsidRDefault="00A3120B">
      <w:pPr>
        <w:pStyle w:val="ConsPlusNormal"/>
        <w:spacing w:before="220"/>
        <w:ind w:firstLine="540"/>
        <w:jc w:val="both"/>
      </w:pPr>
      <w:r>
        <w:t xml:space="preserve">1.5.5. </w:t>
      </w:r>
      <w:proofErr w:type="gramStart"/>
      <w:r>
        <w:t xml:space="preserve">Аналитический учет расчетов по пенсиям, пособиям и иным социальным выплатам ведется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 Карточке учета средств и расчетов;</w:t>
      </w:r>
    </w:p>
    <w:p w:rsidR="00A3120B" w:rsidRDefault="00A3120B">
      <w:pPr>
        <w:pStyle w:val="ConsPlusNormal"/>
        <w:spacing w:before="220"/>
        <w:ind w:firstLine="540"/>
        <w:jc w:val="both"/>
      </w:pPr>
      <w:proofErr w:type="gramStart"/>
      <w:r>
        <w:lastRenderedPageBreak/>
        <w:t>- Журнале по прочим операциям)</w:t>
      </w:r>
      <w:proofErr w:type="gramEnd"/>
    </w:p>
    <w:p w:rsidR="00A3120B" w:rsidRDefault="00A3120B">
      <w:pPr>
        <w:pStyle w:val="ConsPlusNormal"/>
        <w:spacing w:before="220"/>
        <w:ind w:firstLine="540"/>
        <w:jc w:val="both"/>
      </w:pPr>
      <w:proofErr w:type="gramStart"/>
      <w:r>
        <w:t>в разрезе: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получателей выплат;</w:t>
      </w:r>
    </w:p>
    <w:p w:rsidR="00A3120B" w:rsidRDefault="00A3120B">
      <w:pPr>
        <w:pStyle w:val="ConsPlusNormal"/>
        <w:spacing w:before="220"/>
        <w:ind w:firstLine="540"/>
        <w:jc w:val="both"/>
      </w:pPr>
      <w:r>
        <w:t>- укажите иное).</w:t>
      </w:r>
    </w:p>
    <w:p w:rsidR="00A3120B" w:rsidRDefault="00A3120B">
      <w:pPr>
        <w:pStyle w:val="ConsPlusNormal"/>
        <w:spacing w:before="220"/>
        <w:ind w:firstLine="540"/>
        <w:jc w:val="both"/>
      </w:pPr>
      <w:r>
        <w:t>1.6. для бюджетного учреждения</w:t>
      </w:r>
      <w:r w:rsidR="00142F2B">
        <w:t>:</w:t>
      </w:r>
    </w:p>
    <w:p w:rsidR="00A3120B" w:rsidRDefault="00A3120B">
      <w:pPr>
        <w:pStyle w:val="ConsPlusNormal"/>
        <w:spacing w:before="220"/>
        <w:ind w:firstLine="540"/>
        <w:jc w:val="both"/>
      </w:pPr>
      <w:r>
        <w:t>В счетах расчетов по доходам 1 - 4 разряды номера счета формируются следующим образом:</w:t>
      </w:r>
    </w:p>
    <w:p w:rsidR="00A3120B" w:rsidRDefault="00A3120B">
      <w:pPr>
        <w:pStyle w:val="ConsPlusNormal"/>
        <w:spacing w:before="220"/>
        <w:ind w:firstLine="540"/>
        <w:jc w:val="both"/>
      </w:pPr>
      <w:r>
        <w:t>- в счете 2 205 00 000 коды разделов и подразделов определяются исходя из выполняемых работ или оказываемых услуг, указанных в базовых (отраслевых) перечнях;</w:t>
      </w:r>
    </w:p>
    <w:p w:rsidR="00A3120B" w:rsidRDefault="00A3120B">
      <w:pPr>
        <w:pStyle w:val="ConsPlusNormal"/>
        <w:spacing w:before="220"/>
        <w:ind w:firstLine="540"/>
        <w:jc w:val="both"/>
      </w:pPr>
      <w:r>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A3120B" w:rsidRDefault="00A3120B">
      <w:pPr>
        <w:pStyle w:val="ConsPlusNormal"/>
        <w:spacing w:before="220"/>
        <w:ind w:firstLine="540"/>
        <w:jc w:val="both"/>
      </w:pPr>
      <w:r>
        <w:t>В счетах расчетов по расходам 2 206 00 000, 2 208 00 000, 2 209 30 000, 2 302 00 000, 2 303 00 000, 2 304 02 000, 2 304 03 000 в 1 - 4 разрядах указывается подраздел, по которому отражены доходы по соответствующей услуге или работе.</w:t>
      </w:r>
    </w:p>
    <w:p w:rsidR="00DA2C0D" w:rsidRDefault="00A3120B">
      <w:pPr>
        <w:pStyle w:val="ConsPlusNormal"/>
        <w:spacing w:before="220"/>
        <w:ind w:firstLine="540"/>
        <w:jc w:val="both"/>
      </w:pPr>
      <w:r>
        <w:t xml:space="preserve">Общехозяйственные расходы, относящиеся к платной деятельности, учитываются по подразделу </w:t>
      </w:r>
    </w:p>
    <w:p w:rsidR="00A3120B" w:rsidRDefault="00AA3401">
      <w:pPr>
        <w:pStyle w:val="ConsPlusNormal"/>
        <w:spacing w:before="220"/>
        <w:ind w:firstLine="540"/>
        <w:jc w:val="both"/>
      </w:pPr>
      <w:hyperlink w:anchor="P52" w:history="1">
        <w:r w:rsidR="00A3120B">
          <w:rPr>
            <w:color w:val="0000FF"/>
          </w:rPr>
          <w:t>&lt;*&gt;</w:t>
        </w:r>
      </w:hyperlink>
      <w:r w:rsidR="00A3120B">
        <w:t xml:space="preserve"> выберите нужное:</w:t>
      </w:r>
    </w:p>
    <w:p w:rsidR="00A3120B" w:rsidRDefault="00A3120B">
      <w:pPr>
        <w:pStyle w:val="ConsPlusNormal"/>
        <w:spacing w:before="220"/>
        <w:ind w:firstLine="540"/>
        <w:jc w:val="both"/>
      </w:pPr>
      <w:r>
        <w:t xml:space="preserve">- по </w:t>
      </w:r>
      <w:proofErr w:type="gramStart"/>
      <w:r>
        <w:t>которому</w:t>
      </w:r>
      <w:proofErr w:type="gramEnd"/>
      <w:r>
        <w:t xml:space="preserve"> получен наибольший объем доходов;</w:t>
      </w:r>
    </w:p>
    <w:p w:rsidR="00A3120B" w:rsidRDefault="00A3120B">
      <w:pPr>
        <w:pStyle w:val="ConsPlusNormal"/>
        <w:spacing w:before="220"/>
        <w:ind w:firstLine="540"/>
        <w:jc w:val="both"/>
      </w:pPr>
      <w:r>
        <w:t>- по основному виду деятельности.</w:t>
      </w:r>
    </w:p>
    <w:p w:rsidR="00A3120B" w:rsidRDefault="00A3120B">
      <w:pPr>
        <w:pStyle w:val="ConsPlusNormal"/>
        <w:spacing w:before="220"/>
        <w:ind w:firstLine="540"/>
        <w:jc w:val="both"/>
      </w:pPr>
      <w:r>
        <w:t>1.7. В целях ведения бухгалтерского учета применяются:</w:t>
      </w:r>
    </w:p>
    <w:p w:rsidR="00A3120B" w:rsidRDefault="00A3120B">
      <w:pPr>
        <w:pStyle w:val="ConsPlusNormal"/>
        <w:spacing w:before="220"/>
        <w:ind w:firstLine="540"/>
        <w:jc w:val="both"/>
      </w:pPr>
      <w:r>
        <w:t xml:space="preserve">- унифицированные формы первичных учетных документов и регистров бухгалтерского учета, включенные в перечни, утвержденные </w:t>
      </w:r>
      <w:hyperlink r:id="rId29" w:history="1">
        <w:r>
          <w:rPr>
            <w:color w:val="0000FF"/>
          </w:rPr>
          <w:t>Приказом</w:t>
        </w:r>
      </w:hyperlink>
      <w:r>
        <w:t xml:space="preserve"> N 52н, а также формы, утвержденные непосредственно данным приказом, образцы которых приведены в Приложении N __ к учетной политике;</w:t>
      </w:r>
    </w:p>
    <w:p w:rsidR="00A3120B" w:rsidRDefault="00A3120B">
      <w:pPr>
        <w:pStyle w:val="ConsPlusNormal"/>
        <w:spacing w:before="220"/>
        <w:ind w:firstLine="540"/>
        <w:jc w:val="both"/>
      </w:pPr>
      <w:r>
        <w:t>- унифицированные формы первичных учетных документов и регистров бухгалтерского учета, дополненные реквизитами (строками, графами), образцы которых приведены в Приложении N 2 к учетной политике.</w:t>
      </w:r>
    </w:p>
    <w:p w:rsidR="00A3120B" w:rsidRDefault="00A3120B">
      <w:pPr>
        <w:pStyle w:val="ConsPlusNormal"/>
        <w:spacing w:before="220"/>
        <w:ind w:firstLine="540"/>
        <w:jc w:val="both"/>
      </w:pPr>
      <w:r>
        <w:t xml:space="preserve">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30" w:history="1">
        <w:r>
          <w:rPr>
            <w:color w:val="0000FF"/>
          </w:rPr>
          <w:t>(ф. 0504833)</w:t>
        </w:r>
      </w:hyperlink>
      <w:r>
        <w:t xml:space="preserve">.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w:t>
      </w:r>
      <w:proofErr w:type="gramStart"/>
      <w:r>
        <w:t>оформляются</w:t>
      </w:r>
      <w:proofErr w:type="gramEnd"/>
      <w:r>
        <w:t xml:space="preserve"> в том числе операции по изменению стоимостных оценок объектов учета, при досрочном расторжении договоров пользования, </w:t>
      </w:r>
      <w:proofErr w:type="spellStart"/>
      <w:r>
        <w:t>реклассификации</w:t>
      </w:r>
      <w:proofErr w:type="spellEnd"/>
      <w:r>
        <w:t xml:space="preserve"> объектов учета.</w:t>
      </w:r>
    </w:p>
    <w:p w:rsidR="00A3120B" w:rsidRDefault="00A3120B">
      <w:pPr>
        <w:pStyle w:val="ConsPlusNormal"/>
        <w:spacing w:before="220"/>
        <w:ind w:firstLine="540"/>
        <w:jc w:val="both"/>
      </w:pPr>
      <w:r>
        <w:t xml:space="preserve">(Основание: </w:t>
      </w:r>
      <w:hyperlink r:id="rId31" w:history="1">
        <w:proofErr w:type="gramStart"/>
        <w:r>
          <w:rPr>
            <w:color w:val="0000FF"/>
          </w:rPr>
          <w:t>ч</w:t>
        </w:r>
        <w:proofErr w:type="gramEnd"/>
        <w:r>
          <w:rPr>
            <w:color w:val="0000FF"/>
          </w:rPr>
          <w:t>. 2 ст. 9</w:t>
        </w:r>
      </w:hyperlink>
      <w:r>
        <w:t xml:space="preserve">, </w:t>
      </w:r>
      <w:hyperlink r:id="rId32" w:history="1">
        <w:r>
          <w:rPr>
            <w:color w:val="0000FF"/>
          </w:rPr>
          <w:t>ч. 5 ст. 10</w:t>
        </w:r>
      </w:hyperlink>
      <w:r>
        <w:t xml:space="preserve"> Закона N 402-ФЗ, </w:t>
      </w:r>
      <w:hyperlink r:id="rId33" w:history="1">
        <w:r>
          <w:rPr>
            <w:color w:val="0000FF"/>
          </w:rPr>
          <w:t>п. 25</w:t>
        </w:r>
      </w:hyperlink>
      <w:r>
        <w:t xml:space="preserve"> СГС "Концептуальные основы бухгалтерского учета и отчетности организаций государственного сектора", </w:t>
      </w:r>
      <w:hyperlink r:id="rId34" w:history="1">
        <w:r>
          <w:rPr>
            <w:color w:val="0000FF"/>
          </w:rPr>
          <w:t>п. п. 6</w:t>
        </w:r>
      </w:hyperlink>
      <w:r>
        <w:t xml:space="preserve">, </w:t>
      </w:r>
      <w:hyperlink r:id="rId35" w:history="1">
        <w:r>
          <w:rPr>
            <w:color w:val="0000FF"/>
          </w:rPr>
          <w:t>11</w:t>
        </w:r>
      </w:hyperlink>
      <w:r>
        <w:t xml:space="preserve"> Инструкции N 157н)</w:t>
      </w:r>
    </w:p>
    <w:p w:rsidR="00A3120B" w:rsidRDefault="00A3120B">
      <w:pPr>
        <w:pStyle w:val="ConsPlusNormal"/>
        <w:spacing w:before="220"/>
        <w:ind w:firstLine="540"/>
        <w:jc w:val="both"/>
      </w:pPr>
      <w:r>
        <w:t>1.8. Предоставить право подписи первичных учетных документов должностным лицам согласно Приложению N 3).</w:t>
      </w:r>
    </w:p>
    <w:p w:rsidR="00A3120B" w:rsidRDefault="00A3120B">
      <w:pPr>
        <w:pStyle w:val="ConsPlusNormal"/>
        <w:spacing w:before="220"/>
        <w:ind w:firstLine="540"/>
        <w:jc w:val="both"/>
      </w:pPr>
      <w:r>
        <w:lastRenderedPageBreak/>
        <w:t xml:space="preserve">(Основание: </w:t>
      </w:r>
      <w:hyperlink r:id="rId36" w:history="1">
        <w:r>
          <w:rPr>
            <w:color w:val="0000FF"/>
          </w:rPr>
          <w:t>п. п. 6</w:t>
        </w:r>
      </w:hyperlink>
      <w:r>
        <w:t xml:space="preserve">, </w:t>
      </w:r>
      <w:hyperlink r:id="rId37" w:history="1">
        <w:r>
          <w:rPr>
            <w:color w:val="0000FF"/>
          </w:rPr>
          <w:t>7 ч. 2 ст. 9</w:t>
        </w:r>
      </w:hyperlink>
      <w:r>
        <w:t xml:space="preserve"> Закона N 402-ФЗ, </w:t>
      </w:r>
      <w:hyperlink r:id="rId38" w:history="1">
        <w:r>
          <w:rPr>
            <w:color w:val="0000FF"/>
          </w:rPr>
          <w:t>п. 26</w:t>
        </w:r>
      </w:hyperlink>
      <w:r>
        <w:t xml:space="preserve"> СГС "Концептуальные основы бухгалтерского учета и отчетности организаций государственного сектора")</w:t>
      </w:r>
    </w:p>
    <w:p w:rsidR="00DA2C0D" w:rsidRDefault="00A3120B">
      <w:pPr>
        <w:pStyle w:val="ConsPlusNormal"/>
        <w:spacing w:before="220"/>
        <w:ind w:firstLine="540"/>
        <w:jc w:val="both"/>
      </w:pPr>
      <w:r>
        <w:t xml:space="preserve">1.9.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(укажите наименование бухгалтерского программного продукта). Первичные учетные документы и (или) регистры бухгалтерского учета оформляются </w:t>
      </w:r>
    </w:p>
    <w:p w:rsidR="00A3120B" w:rsidRDefault="00AA3401">
      <w:pPr>
        <w:pStyle w:val="ConsPlusNormal"/>
        <w:spacing w:before="220"/>
        <w:ind w:firstLine="540"/>
        <w:jc w:val="both"/>
      </w:pPr>
      <w:hyperlink w:anchor="P52" w:history="1">
        <w:r w:rsidR="00A3120B">
          <w:rPr>
            <w:color w:val="0000FF"/>
          </w:rPr>
          <w:t>&lt;*&gt;</w:t>
        </w:r>
      </w:hyperlink>
      <w:r w:rsidR="00A3120B">
        <w:t xml:space="preserve"> выберите нужное:</w:t>
      </w:r>
    </w:p>
    <w:p w:rsidR="00A3120B" w:rsidRDefault="00A3120B">
      <w:pPr>
        <w:pStyle w:val="ConsPlusNormal"/>
        <w:spacing w:before="220"/>
        <w:ind w:firstLine="540"/>
        <w:jc w:val="both"/>
      </w:pPr>
      <w:r>
        <w:t>- в виде электронного документа с использованием квалифицированной электронной подписи;</w:t>
      </w:r>
    </w:p>
    <w:p w:rsidR="00A3120B" w:rsidRDefault="00A3120B">
      <w:pPr>
        <w:pStyle w:val="ConsPlusNormal"/>
        <w:spacing w:before="220"/>
        <w:ind w:firstLine="540"/>
        <w:jc w:val="both"/>
      </w:pPr>
      <w:r>
        <w:t>- на бумажных носителях и в виде электронного документа с использованием квалифицированной электронной подписи;</w:t>
      </w:r>
    </w:p>
    <w:p w:rsidR="00A3120B" w:rsidRDefault="00A3120B">
      <w:pPr>
        <w:pStyle w:val="ConsPlusNormal"/>
        <w:spacing w:before="220"/>
        <w:ind w:firstLine="540"/>
        <w:jc w:val="both"/>
      </w:pPr>
      <w:r>
        <w:t>- на бумажных носителях.</w:t>
      </w:r>
    </w:p>
    <w:p w:rsidR="00A3120B" w:rsidRDefault="00A3120B">
      <w:pPr>
        <w:pStyle w:val="ConsPlusNormal"/>
        <w:spacing w:before="220"/>
        <w:ind w:firstLine="540"/>
        <w:jc w:val="both"/>
      </w:pPr>
      <w:proofErr w:type="gramStart"/>
      <w:r>
        <w:t>Заполнение учетных документов и (или) регистров бухгалтерского учета на бумажных носителях осуществляется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вручную;</w:t>
      </w:r>
    </w:p>
    <w:p w:rsidR="00A3120B" w:rsidRDefault="00A3120B">
      <w:pPr>
        <w:pStyle w:val="ConsPlusNormal"/>
        <w:spacing w:before="220"/>
        <w:ind w:firstLine="540"/>
        <w:jc w:val="both"/>
      </w:pPr>
      <w:r>
        <w:t>- с помощью компьютерной техники;</w:t>
      </w:r>
    </w:p>
    <w:p w:rsidR="00A3120B" w:rsidRDefault="00A3120B">
      <w:pPr>
        <w:pStyle w:val="ConsPlusNormal"/>
        <w:spacing w:before="220"/>
        <w:ind w:firstLine="540"/>
        <w:jc w:val="both"/>
      </w:pPr>
      <w:r>
        <w:t>- смешанным способом).</w:t>
      </w:r>
    </w:p>
    <w:p w:rsidR="00A3120B" w:rsidRDefault="00A3120B">
      <w:pPr>
        <w:pStyle w:val="ConsPlusNormal"/>
        <w:spacing w:before="220"/>
        <w:ind w:firstLine="540"/>
        <w:jc w:val="both"/>
      </w:pPr>
      <w:r>
        <w:t>Регистры бухгалтерского учета, оформляемые на бумажных носителях, распечатываются не позднее (укажите значение) числа месяца, следующего за отчетным периодом.</w:t>
      </w:r>
    </w:p>
    <w:p w:rsidR="00A3120B" w:rsidRDefault="00A3120B">
      <w:pPr>
        <w:pStyle w:val="ConsPlusNormal"/>
        <w:spacing w:before="220"/>
        <w:ind w:firstLine="540"/>
        <w:jc w:val="both"/>
      </w:pPr>
      <w:r>
        <w:t>Включение учетных данных в Журналы операций, а также нумерация Журналов операций осуществляется согласно Приложению N 4.</w:t>
      </w:r>
    </w:p>
    <w:p w:rsidR="00A3120B" w:rsidRDefault="00A3120B">
      <w:pPr>
        <w:pStyle w:val="ConsPlusNormal"/>
        <w:spacing w:before="220"/>
        <w:ind w:firstLine="540"/>
        <w:jc w:val="both"/>
      </w:pPr>
      <w:r>
        <w:t>Резервное копирование баз данных, учетной информации, включая регистры учета (в том числе при применении "облачных" технологий), осуществляется (укажите периодичность). Архивирование учетной информации производится (укажите периодичность). Хранение резервных и архивных копий осуществляется (укажите порядок и места хранения). Ответственным за обеспечение своевременного резервирования и безопасного хранения баз данных является (укажите должность).</w:t>
      </w:r>
    </w:p>
    <w:p w:rsidR="00A3120B" w:rsidRDefault="00A3120B">
      <w:pPr>
        <w:pStyle w:val="ConsPlusNormal"/>
        <w:spacing w:before="220"/>
        <w:ind w:firstLine="540"/>
        <w:jc w:val="both"/>
      </w:pPr>
      <w:r>
        <w:t xml:space="preserve">(Основание: </w:t>
      </w:r>
      <w:hyperlink r:id="rId39" w:history="1">
        <w:proofErr w:type="gramStart"/>
        <w:r>
          <w:rPr>
            <w:color w:val="0000FF"/>
          </w:rPr>
          <w:t>ч</w:t>
        </w:r>
        <w:proofErr w:type="gramEnd"/>
        <w:r>
          <w:rPr>
            <w:color w:val="0000FF"/>
          </w:rPr>
          <w:t>. 5 ст. 9</w:t>
        </w:r>
      </w:hyperlink>
      <w:r>
        <w:t xml:space="preserve">, </w:t>
      </w:r>
      <w:hyperlink r:id="rId40" w:history="1">
        <w:r>
          <w:rPr>
            <w:color w:val="0000FF"/>
          </w:rPr>
          <w:t>ч. 6 ст. 10</w:t>
        </w:r>
      </w:hyperlink>
      <w:r>
        <w:t xml:space="preserve">, </w:t>
      </w:r>
      <w:hyperlink r:id="rId41" w:history="1">
        <w:r>
          <w:rPr>
            <w:color w:val="0000FF"/>
          </w:rPr>
          <w:t>ч. 3 ст. 29</w:t>
        </w:r>
      </w:hyperlink>
      <w:r>
        <w:t xml:space="preserve"> Закона N 402, </w:t>
      </w:r>
      <w:hyperlink r:id="rId42" w:history="1">
        <w:r>
          <w:rPr>
            <w:color w:val="0000FF"/>
          </w:rPr>
          <w:t>п. 32</w:t>
        </w:r>
      </w:hyperlink>
      <w:r>
        <w:t xml:space="preserve"> СГС "Концептуальные основы бухгалтерского учета и отчетности организаций государственного сектора", </w:t>
      </w:r>
      <w:hyperlink r:id="rId43" w:history="1">
        <w:r>
          <w:rPr>
            <w:color w:val="0000FF"/>
          </w:rPr>
          <w:t>п. п. 10</w:t>
        </w:r>
      </w:hyperlink>
      <w:r>
        <w:t xml:space="preserve">, </w:t>
      </w:r>
      <w:hyperlink r:id="rId44" w:history="1">
        <w:r>
          <w:rPr>
            <w:color w:val="0000FF"/>
          </w:rPr>
          <w:t>11</w:t>
        </w:r>
      </w:hyperlink>
      <w:r>
        <w:t xml:space="preserve">, </w:t>
      </w:r>
      <w:hyperlink r:id="rId45" w:history="1">
        <w:r>
          <w:rPr>
            <w:color w:val="0000FF"/>
          </w:rPr>
          <w:t>19</w:t>
        </w:r>
      </w:hyperlink>
      <w:r>
        <w:t xml:space="preserve">, </w:t>
      </w:r>
      <w:hyperlink r:id="rId46" w:history="1">
        <w:r>
          <w:rPr>
            <w:color w:val="0000FF"/>
          </w:rPr>
          <w:t>257</w:t>
        </w:r>
      </w:hyperlink>
      <w:r>
        <w:t xml:space="preserve"> Инструкции N 157н, </w:t>
      </w:r>
      <w:hyperlink r:id="rId47" w:history="1">
        <w:r>
          <w:rPr>
            <w:color w:val="0000FF"/>
          </w:rPr>
          <w:t>Приложение N 5</w:t>
        </w:r>
      </w:hyperlink>
      <w:r>
        <w:t xml:space="preserve"> к Приказу N 52н)</w:t>
      </w:r>
    </w:p>
    <w:p w:rsidR="00A3120B" w:rsidRDefault="00A3120B">
      <w:pPr>
        <w:pStyle w:val="ConsPlusNormal"/>
        <w:spacing w:before="220"/>
        <w:ind w:firstLine="540"/>
        <w:jc w:val="both"/>
      </w:pPr>
      <w:r>
        <w:t xml:space="preserve">1.10. </w:t>
      </w:r>
      <w:proofErr w:type="gramStart"/>
      <w:r>
        <w:t xml:space="preserve">Проверка правильности записей, произведенных по счетам аналитического учета, с данными счетов учета основных средств, </w:t>
      </w:r>
      <w:proofErr w:type="spellStart"/>
      <w:r>
        <w:t>непроизведенных</w:t>
      </w:r>
      <w:proofErr w:type="spellEnd"/>
      <w:r>
        <w:t xml:space="preserve">, нематериальных активов, материалов в Главной книге </w:t>
      </w:r>
      <w:hyperlink r:id="rId48" w:history="1">
        <w:r>
          <w:rPr>
            <w:color w:val="0000FF"/>
          </w:rPr>
          <w:t>(ф. 0504072)</w:t>
        </w:r>
      </w:hyperlink>
      <w:r>
        <w:t xml:space="preserve"> осуществляется ежеквартально путем составления Оборотной ведомости </w:t>
      </w:r>
      <w:hyperlink r:id="rId49" w:history="1">
        <w:r>
          <w:rPr>
            <w:color w:val="0000FF"/>
          </w:rPr>
          <w:t>(ф. 0504035)</w:t>
        </w:r>
      </w:hyperlink>
      <w:r>
        <w:t xml:space="preserve">.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w:t>
      </w:r>
      <w:hyperlink r:id="rId50" w:history="1">
        <w:r>
          <w:rPr>
            <w:color w:val="0000FF"/>
          </w:rPr>
          <w:t>(ф. 0504036)</w:t>
        </w:r>
      </w:hyperlink>
      <w:r>
        <w:t>.</w:t>
      </w:r>
      <w:proofErr w:type="gramEnd"/>
    </w:p>
    <w:p w:rsidR="00A3120B" w:rsidRDefault="00A3120B">
      <w:pPr>
        <w:pStyle w:val="ConsPlusNormal"/>
        <w:spacing w:before="220"/>
        <w:ind w:firstLine="540"/>
        <w:jc w:val="both"/>
      </w:pPr>
      <w:proofErr w:type="gramStart"/>
      <w:r>
        <w:t>(Основание:</w:t>
      </w:r>
      <w:proofErr w:type="gramEnd"/>
      <w:r>
        <w:t xml:space="preserve"> </w:t>
      </w:r>
      <w:hyperlink r:id="rId51" w:history="1">
        <w:proofErr w:type="gramStart"/>
        <w:r>
          <w:rPr>
            <w:color w:val="0000FF"/>
          </w:rPr>
          <w:t>Приложение N 5</w:t>
        </w:r>
      </w:hyperlink>
      <w:r>
        <w:t xml:space="preserve"> к Приказу N 52н)</w:t>
      </w:r>
      <w:proofErr w:type="gramEnd"/>
    </w:p>
    <w:p w:rsidR="00A3120B" w:rsidRDefault="00A3120B">
      <w:pPr>
        <w:pStyle w:val="ConsPlusNormal"/>
        <w:spacing w:before="220"/>
        <w:ind w:firstLine="540"/>
        <w:jc w:val="both"/>
      </w:pPr>
      <w:r>
        <w:t>1.11.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N 5).</w:t>
      </w:r>
    </w:p>
    <w:p w:rsidR="00A3120B" w:rsidRDefault="00A3120B">
      <w:pPr>
        <w:pStyle w:val="ConsPlusNormal"/>
        <w:spacing w:before="220"/>
        <w:ind w:firstLine="540"/>
        <w:jc w:val="both"/>
      </w:pPr>
      <w:r>
        <w:lastRenderedPageBreak/>
        <w:t>Контроль первичных документов проводят (укажите должности ответственных лиц) в соответствии с Положением о внутреннем финансовом контроле (Приложение N 6).</w:t>
      </w:r>
    </w:p>
    <w:p w:rsidR="00A3120B" w:rsidRDefault="00A3120B">
      <w:pPr>
        <w:pStyle w:val="ConsPlusNormal"/>
        <w:spacing w:before="220"/>
        <w:ind w:firstLine="540"/>
        <w:jc w:val="both"/>
      </w:pPr>
      <w: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A3120B" w:rsidRDefault="00A3120B">
      <w:pPr>
        <w:pStyle w:val="ConsPlusNormal"/>
        <w:spacing w:before="220"/>
        <w:ind w:firstLine="540"/>
        <w:jc w:val="both"/>
      </w:pPr>
      <w:r>
        <w:t>1) при поступлении документов более поздней датой в этом же месяце факт хозяйственной жизни отражается в учете (</w:t>
      </w:r>
      <w:hyperlink w:anchor="P52" w:history="1">
        <w:r>
          <w:rPr>
            <w:color w:val="0000FF"/>
          </w:rPr>
          <w:t>&lt;*&gt;</w:t>
        </w:r>
      </w:hyperlink>
      <w:r>
        <w:t xml:space="preserve"> выберите </w:t>
      </w:r>
      <w:proofErr w:type="gramStart"/>
      <w:r>
        <w:t>нужное</w:t>
      </w:r>
      <w:proofErr w:type="gramEnd"/>
      <w:r>
        <w:t>:</w:t>
      </w:r>
    </w:p>
    <w:p w:rsidR="00A3120B" w:rsidRDefault="00A3120B">
      <w:pPr>
        <w:pStyle w:val="ConsPlusNormal"/>
        <w:spacing w:before="220"/>
        <w:ind w:firstLine="540"/>
        <w:jc w:val="both"/>
      </w:pPr>
      <w:r>
        <w:t>- датой выставления документа;</w:t>
      </w:r>
    </w:p>
    <w:p w:rsidR="00A3120B" w:rsidRDefault="00A3120B">
      <w:pPr>
        <w:pStyle w:val="ConsPlusNormal"/>
        <w:spacing w:before="220"/>
        <w:ind w:firstLine="540"/>
        <w:jc w:val="both"/>
      </w:pPr>
      <w:r>
        <w:t>- датой поступления документа в учреждение);</w:t>
      </w:r>
    </w:p>
    <w:p w:rsidR="00A3120B" w:rsidRDefault="00A3120B">
      <w:pPr>
        <w:pStyle w:val="ConsPlusNormal"/>
        <w:spacing w:before="220"/>
        <w:ind w:firstLine="540"/>
        <w:jc w:val="both"/>
      </w:pPr>
      <w:r>
        <w:t xml:space="preserve">2) при поступлении документов в начале месяца, следующего за </w:t>
      </w:r>
      <w:proofErr w:type="gramStart"/>
      <w:r>
        <w:t>отчетным</w:t>
      </w:r>
      <w:proofErr w:type="gramEnd"/>
      <w:r>
        <w:t xml:space="preserve"> (до закрытия месяца) факт хозяйственной жизни отражается в учете (</w:t>
      </w:r>
      <w:hyperlink w:anchor="P52" w:history="1">
        <w:r>
          <w:rPr>
            <w:color w:val="0000FF"/>
          </w:rPr>
          <w:t>&lt;*&gt;</w:t>
        </w:r>
      </w:hyperlink>
      <w:r>
        <w:t xml:space="preserve"> выберите нужное:</w:t>
      </w:r>
    </w:p>
    <w:p w:rsidR="00A3120B" w:rsidRDefault="00A3120B">
      <w:pPr>
        <w:pStyle w:val="ConsPlusNormal"/>
        <w:spacing w:before="220"/>
        <w:ind w:firstLine="540"/>
        <w:jc w:val="both"/>
      </w:pPr>
      <w:r>
        <w:t>- датой выставления документа;</w:t>
      </w:r>
    </w:p>
    <w:p w:rsidR="00A3120B" w:rsidRDefault="00A3120B">
      <w:pPr>
        <w:pStyle w:val="ConsPlusNormal"/>
        <w:spacing w:before="220"/>
        <w:ind w:firstLine="540"/>
        <w:jc w:val="both"/>
      </w:pPr>
      <w:r>
        <w:t>- последним днем отчетного периода);</w:t>
      </w:r>
    </w:p>
    <w:p w:rsidR="00A3120B" w:rsidRDefault="00A3120B">
      <w:pPr>
        <w:pStyle w:val="ConsPlusNormal"/>
        <w:spacing w:before="220"/>
        <w:ind w:firstLine="540"/>
        <w:jc w:val="both"/>
      </w:pPr>
      <w: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3120B" w:rsidRDefault="00A3120B">
      <w:pPr>
        <w:pStyle w:val="ConsPlusNormal"/>
        <w:spacing w:before="220"/>
        <w:ind w:firstLine="540"/>
        <w:jc w:val="both"/>
      </w:pPr>
      <w: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A3120B" w:rsidRDefault="00A3120B">
      <w:pPr>
        <w:pStyle w:val="ConsPlusNormal"/>
        <w:spacing w:before="220"/>
        <w:ind w:firstLine="540"/>
        <w:jc w:val="both"/>
      </w:pPr>
      <w: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событие после отчетной даты.</w:t>
      </w:r>
    </w:p>
    <w:p w:rsidR="00A3120B" w:rsidRDefault="00A3120B">
      <w:pPr>
        <w:pStyle w:val="ConsPlusNormal"/>
        <w:spacing w:before="220"/>
        <w:ind w:firstLine="540"/>
        <w:jc w:val="both"/>
      </w:pPr>
      <w:r>
        <w:t xml:space="preserve">(Основание: </w:t>
      </w:r>
      <w:hyperlink r:id="rId52" w:history="1">
        <w:r>
          <w:rPr>
            <w:color w:val="0000FF"/>
          </w:rPr>
          <w:t>п. 6</w:t>
        </w:r>
      </w:hyperlink>
      <w:r>
        <w:t xml:space="preserve"> Инструкции N 157н, </w:t>
      </w:r>
      <w:hyperlink r:id="rId53" w:history="1">
        <w:r>
          <w:rPr>
            <w:color w:val="0000FF"/>
          </w:rPr>
          <w:t>п. 22</w:t>
        </w:r>
      </w:hyperlink>
      <w:r>
        <w:t xml:space="preserve"> СГС "Концептуальные основы бухгалтерского учета и отчетности организаций государственного сектора", </w:t>
      </w:r>
      <w:hyperlink r:id="rId54" w:history="1">
        <w:r>
          <w:rPr>
            <w:color w:val="0000FF"/>
          </w:rPr>
          <w:t>п. 5</w:t>
        </w:r>
      </w:hyperlink>
      <w:r>
        <w:t xml:space="preserve"> СГС "События после отчетной даты", </w:t>
      </w:r>
      <w:hyperlink r:id="rId55" w:history="1">
        <w:r>
          <w:rPr>
            <w:color w:val="0000FF"/>
          </w:rPr>
          <w:t>п. п. 29</w:t>
        </w:r>
      </w:hyperlink>
      <w:r>
        <w:t xml:space="preserve"> - </w:t>
      </w:r>
      <w:hyperlink r:id="rId56" w:history="1">
        <w:r>
          <w:rPr>
            <w:color w:val="0000FF"/>
          </w:rPr>
          <w:t>33</w:t>
        </w:r>
      </w:hyperlink>
      <w:r>
        <w:t xml:space="preserve"> СГС "Учетная политика, оценочные значения и ошибки", </w:t>
      </w:r>
      <w:hyperlink r:id="rId57" w:history="1">
        <w:r>
          <w:rPr>
            <w:color w:val="0000FF"/>
          </w:rPr>
          <w:t>Письмо</w:t>
        </w:r>
      </w:hyperlink>
      <w:r>
        <w:t xml:space="preserve"> Министерства финансов Российской Федерации от 31 августа 2018 г. N 02-06-07/62480)</w:t>
      </w:r>
    </w:p>
    <w:p w:rsidR="00A3120B" w:rsidRDefault="00A3120B">
      <w:pPr>
        <w:pStyle w:val="ConsPlusNormal"/>
        <w:spacing w:before="220"/>
        <w:ind w:firstLine="540"/>
        <w:jc w:val="both"/>
      </w:pPr>
      <w:r>
        <w:t>1.12. При обнаружении в сформированных регистрах бухгалтерского учета ошибок проводится анализ (диагностика) ошибочных данных и внесение необходимых исправлений.</w:t>
      </w:r>
    </w:p>
    <w:p w:rsidR="00A3120B" w:rsidRDefault="00A3120B">
      <w:pPr>
        <w:pStyle w:val="ConsPlusNormal"/>
        <w:spacing w:before="220"/>
        <w:ind w:firstLine="540"/>
        <w:jc w:val="both"/>
      </w:pPr>
      <w:r>
        <w:t>Без соответствующего документального оформления исправления в электронных базах данных не допускаются.</w:t>
      </w:r>
    </w:p>
    <w:p w:rsidR="00A3120B" w:rsidRDefault="00A3120B">
      <w:pPr>
        <w:pStyle w:val="ConsPlusNormal"/>
        <w:spacing w:before="220"/>
        <w:ind w:firstLine="540"/>
        <w:jc w:val="both"/>
      </w:pPr>
      <w:r>
        <w:t xml:space="preserve">(Основание: </w:t>
      </w:r>
      <w:hyperlink r:id="rId58" w:history="1">
        <w:proofErr w:type="gramStart"/>
        <w:r>
          <w:rPr>
            <w:color w:val="0000FF"/>
          </w:rPr>
          <w:t>ч</w:t>
        </w:r>
        <w:proofErr w:type="gramEnd"/>
        <w:r>
          <w:rPr>
            <w:color w:val="0000FF"/>
          </w:rPr>
          <w:t>. 8 ст. 10</w:t>
        </w:r>
      </w:hyperlink>
      <w:r>
        <w:t xml:space="preserve"> Закона N 402-ФЗ, </w:t>
      </w:r>
      <w:hyperlink r:id="rId59" w:history="1">
        <w:r>
          <w:rPr>
            <w:color w:val="0000FF"/>
          </w:rPr>
          <w:t>п. 18</w:t>
        </w:r>
      </w:hyperlink>
      <w:r>
        <w:t xml:space="preserve"> Инструкции N 157н)</w:t>
      </w:r>
    </w:p>
    <w:p w:rsidR="00A3120B" w:rsidRDefault="00A3120B">
      <w:pPr>
        <w:pStyle w:val="ConsPlusNormal"/>
        <w:spacing w:before="220"/>
        <w:ind w:firstLine="540"/>
        <w:jc w:val="both"/>
      </w:pPr>
      <w:r>
        <w:t>1.13.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A3120B" w:rsidRDefault="00A3120B">
      <w:pPr>
        <w:pStyle w:val="ConsPlusNormal"/>
        <w:spacing w:before="220"/>
        <w:ind w:firstLine="540"/>
        <w:jc w:val="both"/>
      </w:pPr>
      <w:r>
        <w:t>Ошибки прошлых лет учитываются в учете обособленно в целях раскрытия информации в отчетности в установленном порядке.</w:t>
      </w:r>
    </w:p>
    <w:p w:rsidR="00A3120B" w:rsidRDefault="00A3120B">
      <w:pPr>
        <w:pStyle w:val="ConsPlusNormal"/>
        <w:spacing w:before="220"/>
        <w:ind w:firstLine="540"/>
        <w:jc w:val="both"/>
      </w:pPr>
      <w:r>
        <w:t xml:space="preserve">(Основание: </w:t>
      </w:r>
      <w:hyperlink r:id="rId60" w:history="1">
        <w:r>
          <w:rPr>
            <w:color w:val="0000FF"/>
          </w:rPr>
          <w:t>п. 18</w:t>
        </w:r>
      </w:hyperlink>
      <w:r>
        <w:t xml:space="preserve"> Инструкции N 157н, </w:t>
      </w:r>
      <w:hyperlink r:id="rId61" w:history="1">
        <w:r>
          <w:rPr>
            <w:color w:val="0000FF"/>
          </w:rPr>
          <w:t>п. 34</w:t>
        </w:r>
      </w:hyperlink>
      <w:r>
        <w:t xml:space="preserve"> СГС "Учетная политика, оценочные значения и ошибки", </w:t>
      </w:r>
      <w:hyperlink r:id="rId62" w:history="1">
        <w:r>
          <w:rPr>
            <w:color w:val="0000FF"/>
          </w:rPr>
          <w:t>Письмо</w:t>
        </w:r>
      </w:hyperlink>
      <w:r>
        <w:t xml:space="preserve"> Министерства финансов Российской Федерации от 31 августа 2018 г. N 02-06-07/62480)</w:t>
      </w:r>
    </w:p>
    <w:p w:rsidR="00A3120B" w:rsidRDefault="00A3120B">
      <w:pPr>
        <w:pStyle w:val="ConsPlusNormal"/>
        <w:spacing w:before="220"/>
        <w:ind w:firstLine="540"/>
        <w:jc w:val="both"/>
      </w:pPr>
      <w:r>
        <w:t xml:space="preserve">1.14. Первичные учетные документы систематизируются по датам совершения операций (в </w:t>
      </w:r>
      <w:r>
        <w:lastRenderedPageBreak/>
        <w:t>хронологическом порядке) и (или) группируются по соответствующим счетам бухгалтерского учета с учетом следующих особенностей:</w:t>
      </w:r>
    </w:p>
    <w:p w:rsidR="00A3120B" w:rsidRDefault="00A312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61"/>
        <w:gridCol w:w="2778"/>
        <w:gridCol w:w="2665"/>
      </w:tblGrid>
      <w:tr w:rsidR="00A3120B">
        <w:tc>
          <w:tcPr>
            <w:tcW w:w="567" w:type="dxa"/>
            <w:vAlign w:val="center"/>
          </w:tcPr>
          <w:p w:rsidR="00A3120B" w:rsidRDefault="00A3120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61" w:type="dxa"/>
            <w:vAlign w:val="center"/>
          </w:tcPr>
          <w:p w:rsidR="00A3120B" w:rsidRDefault="00A3120B">
            <w:pPr>
              <w:pStyle w:val="ConsPlusNormal"/>
              <w:jc w:val="center"/>
            </w:pPr>
            <w:r>
              <w:t>Вид документов</w:t>
            </w:r>
          </w:p>
        </w:tc>
        <w:tc>
          <w:tcPr>
            <w:tcW w:w="2778" w:type="dxa"/>
            <w:vAlign w:val="center"/>
          </w:tcPr>
          <w:p w:rsidR="00A3120B" w:rsidRDefault="00A3120B">
            <w:pPr>
              <w:pStyle w:val="ConsPlusNormal"/>
              <w:jc w:val="center"/>
            </w:pPr>
            <w:r>
              <w:t>Журнал операций, к которому относятся документы</w:t>
            </w:r>
          </w:p>
        </w:tc>
        <w:tc>
          <w:tcPr>
            <w:tcW w:w="2665" w:type="dxa"/>
            <w:vAlign w:val="center"/>
          </w:tcPr>
          <w:p w:rsidR="00A3120B" w:rsidRDefault="00A3120B">
            <w:pPr>
              <w:pStyle w:val="ConsPlusNormal"/>
              <w:jc w:val="center"/>
            </w:pPr>
            <w:r>
              <w:t>Особенности систематизации документов</w:t>
            </w:r>
          </w:p>
        </w:tc>
      </w:tr>
      <w:tr w:rsidR="00A3120B">
        <w:tc>
          <w:tcPr>
            <w:tcW w:w="567" w:type="dxa"/>
          </w:tcPr>
          <w:p w:rsidR="00A3120B" w:rsidRDefault="00A3120B">
            <w:pPr>
              <w:pStyle w:val="ConsPlusNormal"/>
              <w:jc w:val="center"/>
            </w:pPr>
            <w:r>
              <w:t>1.</w:t>
            </w:r>
          </w:p>
        </w:tc>
        <w:tc>
          <w:tcPr>
            <w:tcW w:w="3061" w:type="dxa"/>
          </w:tcPr>
          <w:p w:rsidR="00A3120B" w:rsidRDefault="00A3120B">
            <w:pPr>
              <w:pStyle w:val="ConsPlusNormal"/>
            </w:pPr>
            <w:proofErr w:type="gramStart"/>
            <w:r>
              <w:t>Полученные</w:t>
            </w:r>
            <w:proofErr w:type="gramEnd"/>
            <w:r>
              <w:t xml:space="preserve"> от поставщиков, исполнителей, подрядчиков</w:t>
            </w:r>
          </w:p>
        </w:tc>
        <w:tc>
          <w:tcPr>
            <w:tcW w:w="2778" w:type="dxa"/>
          </w:tcPr>
          <w:p w:rsidR="00A3120B" w:rsidRDefault="00A3120B">
            <w:pPr>
              <w:pStyle w:val="ConsPlusNormal"/>
            </w:pPr>
            <w:r>
              <w:t>Журнал операций расчетов с поставщиками и подрядчиками</w:t>
            </w:r>
          </w:p>
        </w:tc>
        <w:tc>
          <w:tcPr>
            <w:tcW w:w="2665" w:type="dxa"/>
          </w:tcPr>
          <w:p w:rsidR="00A3120B" w:rsidRDefault="00A3120B">
            <w:pPr>
              <w:pStyle w:val="ConsPlusNormal"/>
            </w:pPr>
            <w:r>
              <w:t>В разрезе поставщиков, исполнителей и подрядчиков</w:t>
            </w:r>
          </w:p>
        </w:tc>
      </w:tr>
      <w:tr w:rsidR="00A3120B">
        <w:tc>
          <w:tcPr>
            <w:tcW w:w="567" w:type="dxa"/>
          </w:tcPr>
          <w:p w:rsidR="00A3120B" w:rsidRDefault="00A3120B">
            <w:pPr>
              <w:pStyle w:val="ConsPlusNormal"/>
              <w:jc w:val="center"/>
            </w:pPr>
            <w:r>
              <w:t>2.</w:t>
            </w:r>
          </w:p>
        </w:tc>
        <w:tc>
          <w:tcPr>
            <w:tcW w:w="3061" w:type="dxa"/>
          </w:tcPr>
          <w:p w:rsidR="00A3120B" w:rsidRDefault="00A3120B">
            <w:pPr>
              <w:pStyle w:val="ConsPlusNormal"/>
            </w:pPr>
            <w:proofErr w:type="gramStart"/>
            <w:r>
              <w:t>Полученные</w:t>
            </w:r>
            <w:proofErr w:type="gramEnd"/>
            <w:r>
              <w:t xml:space="preserve"> от подотчетных лиц</w:t>
            </w:r>
          </w:p>
        </w:tc>
        <w:tc>
          <w:tcPr>
            <w:tcW w:w="2778" w:type="dxa"/>
          </w:tcPr>
          <w:p w:rsidR="00A3120B" w:rsidRDefault="00A3120B">
            <w:pPr>
              <w:pStyle w:val="ConsPlusNormal"/>
            </w:pPr>
            <w:r>
              <w:t>Журнал операций расчетов с подотчетными лицами</w:t>
            </w:r>
          </w:p>
        </w:tc>
        <w:tc>
          <w:tcPr>
            <w:tcW w:w="2665" w:type="dxa"/>
          </w:tcPr>
          <w:p w:rsidR="00A3120B" w:rsidRDefault="00A3120B">
            <w:pPr>
              <w:pStyle w:val="ConsPlusNormal"/>
            </w:pPr>
            <w:r>
              <w:t>В разрезе:</w:t>
            </w:r>
          </w:p>
          <w:p w:rsidR="00A3120B" w:rsidRDefault="00A3120B">
            <w:pPr>
              <w:pStyle w:val="ConsPlusNormal"/>
            </w:pPr>
            <w:r>
              <w:t>- подотчетных лиц;</w:t>
            </w:r>
          </w:p>
          <w:p w:rsidR="00A3120B" w:rsidRDefault="00A3120B">
            <w:pPr>
              <w:pStyle w:val="ConsPlusNormal"/>
            </w:pPr>
            <w:r>
              <w:t>- счетов расчетов с подотчетными лицами</w:t>
            </w:r>
          </w:p>
        </w:tc>
      </w:tr>
      <w:tr w:rsidR="00A3120B">
        <w:tc>
          <w:tcPr>
            <w:tcW w:w="567" w:type="dxa"/>
          </w:tcPr>
          <w:p w:rsidR="00A3120B" w:rsidRDefault="00A3120B">
            <w:pPr>
              <w:pStyle w:val="ConsPlusNormal"/>
              <w:jc w:val="center"/>
            </w:pPr>
            <w:r>
              <w:t>3.</w:t>
            </w:r>
          </w:p>
        </w:tc>
        <w:tc>
          <w:tcPr>
            <w:tcW w:w="3061" w:type="dxa"/>
          </w:tcPr>
          <w:p w:rsidR="00A3120B" w:rsidRDefault="00A3120B">
            <w:pPr>
              <w:pStyle w:val="ConsPlusNormal"/>
            </w:pPr>
            <w:r>
              <w:t>Выписки из лицевых счетов (счетов) и прилагаемые к ним документы</w:t>
            </w:r>
          </w:p>
        </w:tc>
        <w:tc>
          <w:tcPr>
            <w:tcW w:w="2778" w:type="dxa"/>
          </w:tcPr>
          <w:p w:rsidR="00A3120B" w:rsidRDefault="00A3120B">
            <w:pPr>
              <w:pStyle w:val="ConsPlusNormal"/>
            </w:pPr>
            <w:r>
              <w:t>Журнал операций с безналичными денежными средствами</w:t>
            </w:r>
          </w:p>
        </w:tc>
        <w:tc>
          <w:tcPr>
            <w:tcW w:w="2665" w:type="dxa"/>
          </w:tcPr>
          <w:p w:rsidR="00A3120B" w:rsidRDefault="00A3120B">
            <w:pPr>
              <w:pStyle w:val="ConsPlusNormal"/>
            </w:pPr>
            <w:r>
              <w:t>В разрезе счетов учета в рублях и иностранной валюте (при отражении валютных операций)</w:t>
            </w:r>
          </w:p>
        </w:tc>
      </w:tr>
    </w:tbl>
    <w:p w:rsidR="00A3120B" w:rsidRDefault="00A3120B">
      <w:pPr>
        <w:pStyle w:val="ConsPlusNormal"/>
        <w:ind w:firstLine="540"/>
        <w:jc w:val="both"/>
      </w:pPr>
    </w:p>
    <w:p w:rsidR="00A3120B" w:rsidRDefault="00A3120B">
      <w:pPr>
        <w:pStyle w:val="ConsPlusNormal"/>
        <w:ind w:firstLine="540"/>
        <w:jc w:val="both"/>
      </w:pPr>
      <w:r>
        <w:t>1.15. Формирование регистров бухгалтерского учета осуществляется в следующем порядке:</w:t>
      </w:r>
    </w:p>
    <w:p w:rsidR="00A3120B" w:rsidRDefault="00A3120B">
      <w:pPr>
        <w:pStyle w:val="ConsPlusNormal"/>
        <w:spacing w:before="220"/>
        <w:ind w:firstLine="540"/>
        <w:jc w:val="both"/>
      </w:pPr>
      <w:r>
        <w:t xml:space="preserve">- журнал регистрации приходных и расходных ордеров </w:t>
      </w:r>
      <w:hyperlink r:id="rId63" w:history="1">
        <w:r>
          <w:rPr>
            <w:color w:val="0000FF"/>
          </w:rPr>
          <w:t>(ф. 0310003)</w:t>
        </w:r>
      </w:hyperlink>
      <w:r>
        <w:t xml:space="preserve"> формируется (укажите периодичность);</w:t>
      </w:r>
    </w:p>
    <w:p w:rsidR="00A3120B" w:rsidRDefault="00A3120B">
      <w:pPr>
        <w:pStyle w:val="ConsPlusNormal"/>
        <w:spacing w:before="220"/>
        <w:ind w:firstLine="540"/>
        <w:jc w:val="both"/>
      </w:pPr>
      <w:r>
        <w:t xml:space="preserve">- инвентарная карточка учета нефинансовых активов </w:t>
      </w:r>
      <w:hyperlink r:id="rId64" w:history="1">
        <w:r>
          <w:rPr>
            <w:color w:val="0000FF"/>
          </w:rPr>
          <w:t>(ф. 0504031)</w:t>
        </w:r>
      </w:hyperlink>
      <w: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(укажите периодичность, например, ежегодно) со сведениями о начисленной амортизации;</w:t>
      </w:r>
    </w:p>
    <w:p w:rsidR="00A3120B" w:rsidRDefault="00A3120B">
      <w:pPr>
        <w:pStyle w:val="ConsPlusNormal"/>
        <w:spacing w:before="220"/>
        <w:ind w:firstLine="540"/>
        <w:jc w:val="both"/>
      </w:pPr>
      <w:r>
        <w:t xml:space="preserve">- инвентарная карточка группового учета нефинансовых активов </w:t>
      </w:r>
      <w:hyperlink r:id="rId65" w:history="1">
        <w:r>
          <w:rPr>
            <w:color w:val="0000FF"/>
          </w:rPr>
          <w:t>(ф. 0504032)</w:t>
        </w:r>
      </w:hyperlink>
      <w:r>
        <w:t xml:space="preserve"> оформляется при принятии объектов к учету, по мере внесения изменений и при выбытии;</w:t>
      </w:r>
    </w:p>
    <w:p w:rsidR="00A3120B" w:rsidRDefault="00A3120B">
      <w:pPr>
        <w:pStyle w:val="ConsPlusNormal"/>
        <w:spacing w:before="220"/>
        <w:ind w:firstLine="540"/>
        <w:jc w:val="both"/>
      </w:pPr>
      <w:r>
        <w:t xml:space="preserve">- опись инвентарных карточек по учету нефинансовых активов </w:t>
      </w:r>
      <w:hyperlink r:id="rId66" w:history="1">
        <w:r>
          <w:rPr>
            <w:color w:val="0000FF"/>
          </w:rPr>
          <w:t>(ф. 0504033)</w:t>
        </w:r>
      </w:hyperlink>
      <w:r>
        <w:t xml:space="preserve">, инвентарный список нефинансовых активов </w:t>
      </w:r>
      <w:hyperlink r:id="rId67" w:history="1">
        <w:r>
          <w:rPr>
            <w:color w:val="0000FF"/>
          </w:rPr>
          <w:t>(ф. 0504034)</w:t>
        </w:r>
      </w:hyperlink>
      <w:r>
        <w:t xml:space="preserve"> формируются (укажите периодичность, например, ежегодно и дату, например, последний день года). Опись инвентарных карточек (ф. 0504033) составляется без включения информации об инвентарных объектах, выбывших до начала установленного периода;</w:t>
      </w:r>
    </w:p>
    <w:p w:rsidR="00A3120B" w:rsidRDefault="00A3120B">
      <w:pPr>
        <w:pStyle w:val="ConsPlusNormal"/>
        <w:spacing w:before="220"/>
        <w:ind w:firstLine="540"/>
        <w:jc w:val="both"/>
      </w:pPr>
      <w:r>
        <w:t xml:space="preserve">- книга учета бланков строгой </w:t>
      </w:r>
      <w:hyperlink r:id="rId68" w:history="1">
        <w:r>
          <w:rPr>
            <w:color w:val="0000FF"/>
          </w:rPr>
          <w:t>(ф. 0504045)</w:t>
        </w:r>
      </w:hyperlink>
      <w:r>
        <w:t xml:space="preserve"> отчетности формируется (укажите периодичность, например, ежемесячно, ежеквартально);</w:t>
      </w:r>
    </w:p>
    <w:p w:rsidR="00A3120B" w:rsidRDefault="00A3120B">
      <w:pPr>
        <w:pStyle w:val="ConsPlusNormal"/>
        <w:spacing w:before="220"/>
        <w:ind w:firstLine="540"/>
        <w:jc w:val="both"/>
      </w:pPr>
      <w:r>
        <w:t xml:space="preserve">- книга аналитического учета депонированной зарплаты и стипендий </w:t>
      </w:r>
      <w:hyperlink r:id="rId69" w:history="1">
        <w:r>
          <w:rPr>
            <w:color w:val="0000FF"/>
          </w:rPr>
          <w:t>(ф. 0504048)</w:t>
        </w:r>
      </w:hyperlink>
      <w:r>
        <w:t xml:space="preserve"> формируется (укажите периодичность, например, ежемесячно);</w:t>
      </w:r>
    </w:p>
    <w:p w:rsidR="00A3120B" w:rsidRDefault="00A3120B">
      <w:pPr>
        <w:pStyle w:val="ConsPlusNormal"/>
        <w:spacing w:before="220"/>
        <w:ind w:firstLine="540"/>
        <w:jc w:val="both"/>
      </w:pPr>
      <w:r>
        <w:t xml:space="preserve">- реестр карточек </w:t>
      </w:r>
      <w:hyperlink r:id="rId70" w:history="1">
        <w:r>
          <w:rPr>
            <w:color w:val="0000FF"/>
          </w:rPr>
          <w:t>(ф. 0504052)</w:t>
        </w:r>
      </w:hyperlink>
      <w:r>
        <w:t xml:space="preserve"> формируется (укажите периодичность);</w:t>
      </w:r>
    </w:p>
    <w:p w:rsidR="00A3120B" w:rsidRDefault="00A3120B">
      <w:pPr>
        <w:pStyle w:val="ConsPlusNormal"/>
        <w:spacing w:before="220"/>
        <w:ind w:firstLine="540"/>
        <w:jc w:val="both"/>
      </w:pPr>
      <w:r>
        <w:t>- другие регистры, не указанные выше, заполняются по мере необходимости.</w:t>
      </w:r>
    </w:p>
    <w:p w:rsidR="00A3120B" w:rsidRDefault="00A3120B">
      <w:pPr>
        <w:pStyle w:val="ConsPlusNormal"/>
        <w:spacing w:before="220"/>
        <w:ind w:firstLine="540"/>
        <w:jc w:val="both"/>
      </w:pPr>
      <w:r>
        <w:t xml:space="preserve">(Основание: </w:t>
      </w:r>
      <w:hyperlink r:id="rId71" w:history="1">
        <w:r>
          <w:rPr>
            <w:color w:val="0000FF"/>
          </w:rPr>
          <w:t>п. 11</w:t>
        </w:r>
      </w:hyperlink>
      <w:r>
        <w:t xml:space="preserve"> Инструкции N 157н)</w:t>
      </w:r>
    </w:p>
    <w:p w:rsidR="00A3120B" w:rsidRDefault="00A3120B">
      <w:pPr>
        <w:pStyle w:val="ConsPlusNormal"/>
        <w:spacing w:before="220"/>
        <w:ind w:firstLine="540"/>
        <w:jc w:val="both"/>
      </w:pPr>
      <w:r>
        <w:t xml:space="preserve">1.16.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w:t>
      </w:r>
      <w:r>
        <w:lastRenderedPageBreak/>
        <w:t xml:space="preserve">операций, подобранные и систематизированные в установленном порядке, </w:t>
      </w:r>
      <w:proofErr w:type="spellStart"/>
      <w:r>
        <w:t>сброшюровывают</w:t>
      </w:r>
      <w:r w:rsidR="00526FC1">
        <w:t>с</w:t>
      </w:r>
      <w:r>
        <w:t>я</w:t>
      </w:r>
      <w:proofErr w:type="spellEnd"/>
      <w:r>
        <w:t xml:space="preserve"> в папку (дело). На обложке папки (дела) дополнительно к установленным </w:t>
      </w:r>
      <w:hyperlink r:id="rId72" w:history="1">
        <w:r>
          <w:rPr>
            <w:color w:val="0000FF"/>
          </w:rPr>
          <w:t>п. 11</w:t>
        </w:r>
      </w:hyperlink>
      <w:r>
        <w:t xml:space="preserve"> Инструкции N 157н реквизитам указывается сроки хранения и уничтожения.</w:t>
      </w:r>
    </w:p>
    <w:p w:rsidR="00A3120B" w:rsidRDefault="00A3120B">
      <w:pPr>
        <w:pStyle w:val="ConsPlusNormal"/>
        <w:spacing w:before="220"/>
        <w:ind w:firstLine="540"/>
        <w:jc w:val="both"/>
      </w:pPr>
      <w: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A3120B" w:rsidRDefault="00A3120B">
      <w:pPr>
        <w:pStyle w:val="ConsPlusNormal"/>
        <w:spacing w:before="220"/>
        <w:ind w:firstLine="540"/>
        <w:jc w:val="both"/>
      </w:pPr>
      <w: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73" w:history="1">
        <w:r>
          <w:rPr>
            <w:color w:val="0000FF"/>
          </w:rPr>
          <w:t>Правилами</w:t>
        </w:r>
      </w:hyperlink>
      <w:r>
        <w:t xml:space="preserve">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приказом Минкультуры России от 31.03.2015 N 526.</w:t>
      </w:r>
    </w:p>
    <w:p w:rsidR="00A3120B" w:rsidRDefault="00A3120B">
      <w:pPr>
        <w:pStyle w:val="ConsPlusNormal"/>
        <w:spacing w:before="220"/>
        <w:ind w:firstLine="540"/>
        <w:jc w:val="both"/>
      </w:pPr>
      <w:r>
        <w:t xml:space="preserve">Сроки хранения указанных документов определяются согласно </w:t>
      </w:r>
      <w:hyperlink r:id="rId74" w:history="1">
        <w:r>
          <w:rPr>
            <w:color w:val="0000FF"/>
          </w:rPr>
          <w:t>п. 4.1</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но не менее 5 лет.</w:t>
      </w:r>
    </w:p>
    <w:p w:rsidR="00A3120B" w:rsidRDefault="00A3120B">
      <w:pPr>
        <w:pStyle w:val="ConsPlusNormal"/>
        <w:spacing w:before="220"/>
        <w:ind w:firstLine="540"/>
        <w:jc w:val="both"/>
      </w:pPr>
      <w:r>
        <w:t xml:space="preserve">(Основание: </w:t>
      </w:r>
      <w:hyperlink r:id="rId75" w:history="1">
        <w:r>
          <w:rPr>
            <w:color w:val="0000FF"/>
          </w:rPr>
          <w:t>п. п. 13</w:t>
        </w:r>
      </w:hyperlink>
      <w:r>
        <w:t xml:space="preserve">, </w:t>
      </w:r>
      <w:hyperlink r:id="rId76" w:history="1">
        <w:r>
          <w:rPr>
            <w:color w:val="0000FF"/>
          </w:rPr>
          <w:t>33</w:t>
        </w:r>
      </w:hyperlink>
      <w:r>
        <w:t xml:space="preserve"> СГС "Концептуальные основы бухгалтерского учета и отчетности организаций государственного сектора", </w:t>
      </w:r>
      <w:hyperlink r:id="rId77" w:history="1">
        <w:r>
          <w:rPr>
            <w:color w:val="0000FF"/>
          </w:rPr>
          <w:t>п. п. 11</w:t>
        </w:r>
      </w:hyperlink>
      <w:r>
        <w:t xml:space="preserve">, </w:t>
      </w:r>
      <w:hyperlink r:id="rId78" w:history="1">
        <w:r>
          <w:rPr>
            <w:color w:val="0000FF"/>
          </w:rPr>
          <w:t>19</w:t>
        </w:r>
      </w:hyperlink>
      <w:r>
        <w:t xml:space="preserve"> Инструкции N 157н)</w:t>
      </w:r>
    </w:p>
    <w:p w:rsidR="00A3120B" w:rsidRDefault="00A3120B">
      <w:pPr>
        <w:pStyle w:val="ConsPlusNormal"/>
        <w:spacing w:before="220"/>
        <w:ind w:firstLine="540"/>
        <w:jc w:val="both"/>
      </w:pPr>
      <w:r>
        <w:t>1.17. Персональный состав комиссий, создаваемых в учреждении, ответственные должностные лица определяются: отдельными приказами.</w:t>
      </w:r>
    </w:p>
    <w:p w:rsidR="00A3120B" w:rsidRDefault="00A3120B">
      <w:pPr>
        <w:pStyle w:val="ConsPlusNormal"/>
        <w:spacing w:before="220"/>
        <w:ind w:firstLine="540"/>
        <w:jc w:val="both"/>
      </w:pPr>
      <w:r>
        <w:t>Комиссия по поступлению и выбытию активов осуществляет свою деятельность в соответствии с Положением о комиссии (Приложение N 7).</w:t>
      </w:r>
    </w:p>
    <w:p w:rsidR="00A3120B" w:rsidRDefault="00A3120B">
      <w:pPr>
        <w:pStyle w:val="ConsPlusNormal"/>
        <w:spacing w:before="220"/>
        <w:ind w:firstLine="540"/>
        <w:jc w:val="both"/>
      </w:pPr>
      <w:r>
        <w:t xml:space="preserve">(Основание: </w:t>
      </w:r>
      <w:hyperlink r:id="rId79" w:history="1">
        <w:r>
          <w:rPr>
            <w:color w:val="0000FF"/>
          </w:rPr>
          <w:t>п. п. 25</w:t>
        </w:r>
      </w:hyperlink>
      <w:r>
        <w:t xml:space="preserve">, </w:t>
      </w:r>
      <w:hyperlink r:id="rId80" w:history="1">
        <w:r>
          <w:rPr>
            <w:color w:val="0000FF"/>
          </w:rPr>
          <w:t>34</w:t>
        </w:r>
      </w:hyperlink>
      <w:r>
        <w:t xml:space="preserve">, </w:t>
      </w:r>
      <w:hyperlink r:id="rId81" w:history="1">
        <w:r>
          <w:rPr>
            <w:color w:val="0000FF"/>
          </w:rPr>
          <w:t>46</w:t>
        </w:r>
      </w:hyperlink>
      <w:r>
        <w:t xml:space="preserve">, </w:t>
      </w:r>
      <w:hyperlink r:id="rId82" w:history="1">
        <w:r>
          <w:rPr>
            <w:color w:val="0000FF"/>
          </w:rPr>
          <w:t>51</w:t>
        </w:r>
      </w:hyperlink>
      <w:r>
        <w:t xml:space="preserve">, </w:t>
      </w:r>
      <w:hyperlink r:id="rId83" w:history="1">
        <w:r>
          <w:rPr>
            <w:color w:val="0000FF"/>
          </w:rPr>
          <w:t>60</w:t>
        </w:r>
      </w:hyperlink>
      <w:r>
        <w:t xml:space="preserve">, </w:t>
      </w:r>
      <w:hyperlink r:id="rId84" w:history="1">
        <w:r>
          <w:rPr>
            <w:color w:val="0000FF"/>
          </w:rPr>
          <w:t>61</w:t>
        </w:r>
      </w:hyperlink>
      <w:r>
        <w:t xml:space="preserve">, </w:t>
      </w:r>
      <w:hyperlink r:id="rId85" w:history="1">
        <w:r>
          <w:rPr>
            <w:color w:val="0000FF"/>
          </w:rPr>
          <w:t>63</w:t>
        </w:r>
      </w:hyperlink>
      <w:r>
        <w:t xml:space="preserve">, </w:t>
      </w:r>
      <w:hyperlink r:id="rId86" w:history="1">
        <w:r>
          <w:rPr>
            <w:color w:val="0000FF"/>
          </w:rPr>
          <w:t>339</w:t>
        </w:r>
      </w:hyperlink>
      <w:r>
        <w:t xml:space="preserve">, </w:t>
      </w:r>
      <w:hyperlink r:id="rId87" w:history="1">
        <w:r>
          <w:rPr>
            <w:color w:val="0000FF"/>
          </w:rPr>
          <w:t>377</w:t>
        </w:r>
      </w:hyperlink>
      <w:r>
        <w:t xml:space="preserve"> Инструкции N 157н)</w:t>
      </w:r>
    </w:p>
    <w:p w:rsidR="00A3120B" w:rsidRDefault="00A3120B">
      <w:pPr>
        <w:pStyle w:val="ConsPlusNormal"/>
        <w:spacing w:before="220"/>
        <w:ind w:firstLine="540"/>
        <w:jc w:val="both"/>
      </w:pPr>
      <w:r>
        <w:t>1.18. В отношении объектов основных сре</w:t>
      </w:r>
      <w:proofErr w:type="gramStart"/>
      <w:r>
        <w:t>дств пр</w:t>
      </w:r>
      <w:proofErr w:type="gramEnd"/>
      <w:r>
        <w:t>оведение инвентаризационных процедур в целях подтверждения достоверности показателей годовой отчетности не могут быть начаты ранее (укажите дату).</w:t>
      </w:r>
    </w:p>
    <w:p w:rsidR="00A3120B" w:rsidRDefault="00A3120B">
      <w:pPr>
        <w:pStyle w:val="ConsPlusNormal"/>
        <w:spacing w:before="220"/>
        <w:ind w:firstLine="540"/>
        <w:jc w:val="both"/>
      </w:pPr>
      <w:r>
        <w:t>Инвентаризации проводятся согласно Положению об инвентаризации (Приложение N 10).</w:t>
      </w:r>
    </w:p>
    <w:p w:rsidR="00A3120B" w:rsidRDefault="00A3120B">
      <w:pPr>
        <w:pStyle w:val="ConsPlusNormal"/>
        <w:spacing w:before="220"/>
        <w:ind w:firstLine="540"/>
        <w:jc w:val="both"/>
      </w:pPr>
      <w:proofErr w:type="gramStart"/>
      <w:r>
        <w:t>Оценка соответствия объектов имущества понятию "Актив" осуществляется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 рамках годовой инвентаризации, проводимой в целях составления годовой отчетности;</w:t>
      </w:r>
    </w:p>
    <w:p w:rsidR="00A3120B" w:rsidRDefault="00A3120B">
      <w:pPr>
        <w:pStyle w:val="ConsPlusNormal"/>
        <w:spacing w:before="220"/>
        <w:ind w:firstLine="540"/>
        <w:jc w:val="both"/>
      </w:pPr>
      <w:r>
        <w:t>- при проведении инвентаризации по любым основаниям;</w:t>
      </w:r>
    </w:p>
    <w:p w:rsidR="00A3120B" w:rsidRDefault="00A3120B">
      <w:pPr>
        <w:pStyle w:val="ConsPlusNormal"/>
        <w:spacing w:before="220"/>
        <w:ind w:firstLine="540"/>
        <w:jc w:val="both"/>
      </w:pPr>
      <w:r>
        <w:t>- в течение года - по мере необходимости).</w:t>
      </w:r>
    </w:p>
    <w:p w:rsidR="00A3120B" w:rsidRDefault="00A3120B">
      <w:pPr>
        <w:pStyle w:val="ConsPlusNormal"/>
        <w:spacing w:before="220"/>
        <w:ind w:firstLine="540"/>
        <w:jc w:val="both"/>
      </w:pPr>
      <w:r>
        <w:t xml:space="preserve">(Основание: </w:t>
      </w:r>
      <w:hyperlink r:id="rId88" w:history="1">
        <w:proofErr w:type="gramStart"/>
        <w:r>
          <w:rPr>
            <w:color w:val="0000FF"/>
          </w:rPr>
          <w:t>ч</w:t>
        </w:r>
        <w:proofErr w:type="gramEnd"/>
        <w:r>
          <w:rPr>
            <w:color w:val="0000FF"/>
          </w:rPr>
          <w:t>. 3 ст. 11</w:t>
        </w:r>
      </w:hyperlink>
      <w:r>
        <w:t xml:space="preserve"> Закона N 402-ФЗ, </w:t>
      </w:r>
      <w:hyperlink r:id="rId89" w:history="1">
        <w:r>
          <w:rPr>
            <w:color w:val="0000FF"/>
          </w:rPr>
          <w:t>п. 6</w:t>
        </w:r>
      </w:hyperlink>
      <w:r>
        <w:t xml:space="preserve"> Инструкции N 157н, </w:t>
      </w:r>
      <w:hyperlink r:id="rId90" w:history="1">
        <w:r>
          <w:rPr>
            <w:color w:val="0000FF"/>
          </w:rPr>
          <w:t>п. 7</w:t>
        </w:r>
      </w:hyperlink>
      <w:r>
        <w:t xml:space="preserve"> Инструкции, утвержденной приказом Минфина России от 28.12.2010 N 191 </w:t>
      </w:r>
      <w:proofErr w:type="spellStart"/>
      <w:r>
        <w:t>н</w:t>
      </w:r>
      <w:proofErr w:type="spellEnd"/>
      <w:r>
        <w:t xml:space="preserve">, </w:t>
      </w:r>
      <w:hyperlink r:id="rId91" w:history="1">
        <w:r>
          <w:rPr>
            <w:color w:val="0000FF"/>
          </w:rPr>
          <w:t>п. 9</w:t>
        </w:r>
      </w:hyperlink>
      <w:r>
        <w:t xml:space="preserve"> Инструкции, утвержденной приказом Минфина России от 25.03.2011 N 33н, </w:t>
      </w:r>
      <w:hyperlink r:id="rId92" w:history="1">
        <w:r>
          <w:rPr>
            <w:color w:val="0000FF"/>
          </w:rPr>
          <w:t>раздел VIII</w:t>
        </w:r>
      </w:hyperlink>
      <w:r>
        <w:t xml:space="preserve"> СГС "Концептуальные основы бухгалтерского учета и отчетности организаций государственного сектора")</w:t>
      </w:r>
    </w:p>
    <w:p w:rsidR="00A3120B" w:rsidRDefault="00A3120B">
      <w:pPr>
        <w:pStyle w:val="ConsPlusNormal"/>
        <w:spacing w:before="220"/>
        <w:ind w:firstLine="540"/>
        <w:jc w:val="both"/>
      </w:pPr>
      <w:r>
        <w:t>1.19. События после отчетной даты отражаются в учете и отчетности в соответствии с Приложением N _ к учетной политике.</w:t>
      </w:r>
    </w:p>
    <w:p w:rsidR="00A3120B" w:rsidRDefault="00A3120B">
      <w:pPr>
        <w:pStyle w:val="ConsPlusNormal"/>
        <w:spacing w:before="220"/>
        <w:ind w:firstLine="540"/>
        <w:jc w:val="both"/>
      </w:pPr>
      <w:r>
        <w:t xml:space="preserve">(Основание: </w:t>
      </w:r>
      <w:hyperlink r:id="rId93" w:history="1">
        <w:r>
          <w:rPr>
            <w:color w:val="0000FF"/>
          </w:rPr>
          <w:t>п. 6</w:t>
        </w:r>
      </w:hyperlink>
      <w:r>
        <w:t xml:space="preserve"> Инструкции N 157н)</w:t>
      </w:r>
    </w:p>
    <w:p w:rsidR="00A3120B" w:rsidRDefault="00A3120B">
      <w:pPr>
        <w:pStyle w:val="ConsPlusNormal"/>
        <w:spacing w:before="220"/>
        <w:ind w:firstLine="540"/>
        <w:jc w:val="both"/>
      </w:pPr>
      <w:r>
        <w:t>1.20. Внутренний контроль в учреждении осуществляется согласно Положению о внутреннем контроле (Приложение N 6).</w:t>
      </w:r>
    </w:p>
    <w:p w:rsidR="00A3120B" w:rsidRDefault="00A3120B">
      <w:pPr>
        <w:pStyle w:val="ConsPlusNormal"/>
        <w:spacing w:before="220"/>
        <w:ind w:firstLine="540"/>
        <w:jc w:val="both"/>
      </w:pPr>
      <w:r>
        <w:lastRenderedPageBreak/>
        <w:t xml:space="preserve">(Основание: </w:t>
      </w:r>
      <w:hyperlink r:id="rId94" w:history="1">
        <w:proofErr w:type="gramStart"/>
        <w:r>
          <w:rPr>
            <w:color w:val="0000FF"/>
          </w:rPr>
          <w:t>ч</w:t>
        </w:r>
        <w:proofErr w:type="gramEnd"/>
        <w:r>
          <w:rPr>
            <w:color w:val="0000FF"/>
          </w:rPr>
          <w:t>. 1 ст. 19</w:t>
        </w:r>
      </w:hyperlink>
      <w:r>
        <w:t xml:space="preserve"> Закона N 402-ФЗ; </w:t>
      </w:r>
      <w:hyperlink r:id="rId95" w:history="1">
        <w:r>
          <w:rPr>
            <w:color w:val="0000FF"/>
          </w:rPr>
          <w:t>п. 6</w:t>
        </w:r>
      </w:hyperlink>
      <w:r>
        <w:t xml:space="preserve"> Инструкции N 157н)</w:t>
      </w:r>
    </w:p>
    <w:p w:rsidR="00A3120B" w:rsidRDefault="00A3120B">
      <w:pPr>
        <w:pStyle w:val="ConsPlusNormal"/>
        <w:spacing w:before="220"/>
        <w:ind w:firstLine="540"/>
        <w:jc w:val="both"/>
      </w:pPr>
      <w:r>
        <w:t xml:space="preserve">1.21. </w:t>
      </w:r>
      <w:proofErr w:type="gramStart"/>
      <w:r>
        <w:t>Критерии существенности информации в учете и отчетности устанавливаются для целей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признания ошибки;</w:t>
      </w:r>
    </w:p>
    <w:p w:rsidR="00A3120B" w:rsidRDefault="00A3120B">
      <w:pPr>
        <w:pStyle w:val="ConsPlusNormal"/>
        <w:spacing w:before="220"/>
        <w:ind w:firstLine="540"/>
        <w:jc w:val="both"/>
      </w:pPr>
      <w:r>
        <w:t>- ведения учета в разрезе аналитических счетов;</w:t>
      </w:r>
    </w:p>
    <w:p w:rsidR="00A3120B" w:rsidRDefault="00A3120B">
      <w:pPr>
        <w:pStyle w:val="ConsPlusNormal"/>
        <w:spacing w:before="220"/>
        <w:ind w:firstLine="540"/>
        <w:jc w:val="both"/>
      </w:pPr>
      <w:r>
        <w:t>- отражения информации о событиях после отчетной даты;</w:t>
      </w:r>
    </w:p>
    <w:p w:rsidR="00A3120B" w:rsidRDefault="00A3120B">
      <w:pPr>
        <w:pStyle w:val="ConsPlusNormal"/>
        <w:spacing w:before="220"/>
        <w:ind w:firstLine="540"/>
        <w:jc w:val="both"/>
      </w:pPr>
      <w:r>
        <w:t>- отражения прочей информации в отчетности (пояснительной записке);</w:t>
      </w:r>
    </w:p>
    <w:p w:rsidR="00A3120B" w:rsidRDefault="00A3120B">
      <w:pPr>
        <w:pStyle w:val="ConsPlusNormal"/>
        <w:spacing w:before="220"/>
        <w:ind w:firstLine="540"/>
        <w:jc w:val="both"/>
      </w:pPr>
      <w:r>
        <w:t>- указать иное значение).</w:t>
      </w:r>
    </w:p>
    <w:p w:rsidR="00A3120B" w:rsidRDefault="00A3120B">
      <w:pPr>
        <w:pStyle w:val="ConsPlusNormal"/>
        <w:spacing w:before="220"/>
        <w:ind w:firstLine="540"/>
        <w:jc w:val="both"/>
      </w:pPr>
      <w:proofErr w:type="gramStart"/>
      <w:r>
        <w:t>1.22. (</w:t>
      </w:r>
      <w:hyperlink w:anchor="P52" w:history="1">
        <w:r>
          <w:rPr>
            <w:color w:val="0000FF"/>
          </w:rPr>
          <w:t>&lt;*&gt;</w:t>
        </w:r>
      </w:hyperlink>
      <w:r>
        <w:t xml:space="preserve"> выберите вариант:</w:t>
      </w:r>
      <w:proofErr w:type="gramEnd"/>
    </w:p>
    <w:p w:rsidR="00A3120B" w:rsidRDefault="00A3120B">
      <w:pPr>
        <w:pStyle w:val="ConsPlusNormal"/>
        <w:spacing w:before="220"/>
        <w:ind w:firstLine="540"/>
        <w:jc w:val="both"/>
      </w:pPr>
      <w:r>
        <w:t>Вариант 1</w:t>
      </w:r>
    </w:p>
    <w:p w:rsidR="00A3120B" w:rsidRDefault="00A3120B">
      <w:pPr>
        <w:pStyle w:val="ConsPlusNormal"/>
        <w:spacing w:before="220"/>
        <w:ind w:firstLine="540"/>
        <w:jc w:val="both"/>
      </w:pPr>
      <w:r>
        <w:t>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(выбор: главным бухгалтером, главным бухгалтером по согласованию с руководителем, иным лицом) на основании письменного обоснования такого решения.</w:t>
      </w:r>
    </w:p>
    <w:p w:rsidR="00A3120B" w:rsidRDefault="00A3120B">
      <w:pPr>
        <w:pStyle w:val="ConsPlusNormal"/>
        <w:spacing w:before="220"/>
        <w:ind w:firstLine="540"/>
        <w:jc w:val="both"/>
      </w:pPr>
      <w:r>
        <w:t>Вариант 2</w:t>
      </w:r>
    </w:p>
    <w:p w:rsidR="00A3120B" w:rsidRDefault="00A3120B">
      <w:pPr>
        <w:pStyle w:val="ConsPlusNormal"/>
        <w:spacing w:before="220"/>
        <w:ind w:firstLine="540"/>
        <w:jc w:val="both"/>
      </w:pPr>
      <w:proofErr w:type="gramStart"/>
      <w:r>
        <w:t xml:space="preserve">Существенной признается ошибка, составляющая </w:t>
      </w:r>
      <w:r w:rsidR="00B32DF4">
        <w:t xml:space="preserve">не более </w:t>
      </w:r>
      <w:r>
        <w:t>10 процентов от общей суммы (выберите нужное:</w:t>
      </w:r>
      <w:proofErr w:type="gramEnd"/>
    </w:p>
    <w:p w:rsidR="00A3120B" w:rsidRDefault="00A3120B">
      <w:pPr>
        <w:pStyle w:val="ConsPlusNormal"/>
        <w:spacing w:before="220"/>
        <w:ind w:firstLine="540"/>
        <w:jc w:val="both"/>
      </w:pPr>
      <w:r>
        <w:t>- соответствующей строки бухгалтерской отчетности;</w:t>
      </w:r>
    </w:p>
    <w:p w:rsidR="00A3120B" w:rsidRDefault="00A3120B">
      <w:pPr>
        <w:pStyle w:val="ConsPlusNormal"/>
        <w:spacing w:before="220"/>
        <w:ind w:firstLine="540"/>
        <w:jc w:val="both"/>
      </w:pPr>
      <w:r>
        <w:t>- соответствующего раздела бухгалтерской отчетности;</w:t>
      </w:r>
    </w:p>
    <w:p w:rsidR="00A3120B" w:rsidRDefault="00A3120B">
      <w:pPr>
        <w:pStyle w:val="ConsPlusNormal"/>
        <w:spacing w:before="220"/>
        <w:ind w:firstLine="540"/>
        <w:jc w:val="both"/>
      </w:pPr>
      <w:r>
        <w:t>- иных показателей отчетности).</w:t>
      </w:r>
    </w:p>
    <w:p w:rsidR="00A3120B" w:rsidRDefault="00A3120B">
      <w:pPr>
        <w:pStyle w:val="ConsPlusNormal"/>
        <w:spacing w:before="220"/>
        <w:ind w:firstLine="540"/>
        <w:jc w:val="both"/>
      </w:pPr>
      <w:r>
        <w:t>1.23.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A3120B" w:rsidRDefault="00A3120B">
      <w:pPr>
        <w:pStyle w:val="ConsPlusNormal"/>
        <w:spacing w:before="220"/>
        <w:ind w:firstLine="540"/>
        <w:jc w:val="both"/>
      </w:pPr>
      <w:r>
        <w:t>Существенность события после отчетной даты определяется исходя из величины и характера соответствующей статьи (статей) бухгалтерской отчетности в каждом конкретном случае (выбор: главным бухгалтером, главным бухгалтером по согласованию с руководителем, иным лицом) на основании письменного обоснования такого решения.</w:t>
      </w:r>
    </w:p>
    <w:p w:rsidR="00A3120B" w:rsidRDefault="00A3120B">
      <w:pPr>
        <w:pStyle w:val="ConsPlusNormal"/>
        <w:spacing w:before="220"/>
        <w:ind w:firstLine="540"/>
        <w:jc w:val="both"/>
      </w:pPr>
      <w:r>
        <w:t xml:space="preserve">1.24. </w:t>
      </w:r>
      <w:proofErr w:type="gramStart"/>
      <w:r>
        <w:t>Признание событий после отчетной даты в бухгалтерском учете их классификация и раскрытие информации о событиях после отчетной даты в бухгалтерской (финансовой) определяется в соответствии с Порядком отражения в учете и отчетности событий после отчетной даты (Приложение N 9).</w:t>
      </w:r>
      <w:proofErr w:type="gramEnd"/>
    </w:p>
    <w:p w:rsidR="00A3120B" w:rsidRDefault="00A3120B">
      <w:pPr>
        <w:pStyle w:val="ConsPlusNormal"/>
        <w:spacing w:before="220"/>
        <w:ind w:firstLine="540"/>
        <w:jc w:val="both"/>
      </w:pPr>
      <w:r>
        <w:t xml:space="preserve">(Основание: </w:t>
      </w:r>
      <w:hyperlink r:id="rId96" w:history="1">
        <w:r>
          <w:rPr>
            <w:color w:val="0000FF"/>
          </w:rPr>
          <w:t>п. п. 17</w:t>
        </w:r>
      </w:hyperlink>
      <w:r>
        <w:t xml:space="preserve">, </w:t>
      </w:r>
      <w:hyperlink r:id="rId97" w:history="1">
        <w:r>
          <w:rPr>
            <w:color w:val="0000FF"/>
          </w:rPr>
          <w:t>67</w:t>
        </w:r>
      </w:hyperlink>
      <w:r>
        <w:t xml:space="preserve"> СГС "Концептуальные основы бухгалтерского учета и отчетности организаций государственного сектора", </w:t>
      </w:r>
      <w:hyperlink r:id="rId98" w:history="1">
        <w:r>
          <w:rPr>
            <w:color w:val="0000FF"/>
          </w:rPr>
          <w:t>п. 2</w:t>
        </w:r>
      </w:hyperlink>
      <w:r>
        <w:t xml:space="preserve"> СГС "События после отчетной даты", </w:t>
      </w:r>
      <w:hyperlink r:id="rId99" w:history="1">
        <w:r>
          <w:rPr>
            <w:color w:val="0000FF"/>
          </w:rPr>
          <w:t>Письмо</w:t>
        </w:r>
      </w:hyperlink>
      <w:r>
        <w:t xml:space="preserve"> Минфина России от 31 июля 2018 г. N 02-06-07/55005 "Методические рекомендации по применению федерального стандарта бухгалтерского учета для организаций государственного сектора "События после отчетной даты")</w:t>
      </w:r>
    </w:p>
    <w:p w:rsidR="00A3120B" w:rsidRDefault="00A3120B">
      <w:pPr>
        <w:pStyle w:val="ConsPlusNormal"/>
        <w:spacing w:before="220"/>
        <w:ind w:firstLine="540"/>
        <w:jc w:val="both"/>
      </w:pPr>
      <w:r>
        <w:t xml:space="preserve">1.25.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w:t>
      </w:r>
      <w:r>
        <w:lastRenderedPageBreak/>
        <w:t>которым устанавливаются:</w:t>
      </w:r>
    </w:p>
    <w:p w:rsidR="00A3120B" w:rsidRDefault="00A3120B">
      <w:pPr>
        <w:pStyle w:val="ConsPlusNormal"/>
        <w:spacing w:before="220"/>
        <w:ind w:firstLine="540"/>
        <w:jc w:val="both"/>
      </w:pPr>
      <w:r>
        <w:t>- сроки передачи дел,</w:t>
      </w:r>
    </w:p>
    <w:p w:rsidR="00A3120B" w:rsidRDefault="00A3120B">
      <w:pPr>
        <w:pStyle w:val="ConsPlusNormal"/>
        <w:spacing w:before="220"/>
        <w:ind w:firstLine="540"/>
        <w:jc w:val="both"/>
      </w:pPr>
      <w:r>
        <w:t>- лицо, ответственное за сдачу дел,</w:t>
      </w:r>
    </w:p>
    <w:p w:rsidR="00A3120B" w:rsidRDefault="00A3120B">
      <w:pPr>
        <w:pStyle w:val="ConsPlusNormal"/>
        <w:spacing w:before="220"/>
        <w:ind w:firstLine="540"/>
        <w:jc w:val="both"/>
      </w:pPr>
      <w:r>
        <w:t>- лицо, ответственное за прием дел,</w:t>
      </w:r>
    </w:p>
    <w:p w:rsidR="00A3120B" w:rsidRDefault="00A3120B">
      <w:pPr>
        <w:pStyle w:val="ConsPlusNormal"/>
        <w:spacing w:before="220"/>
        <w:ind w:firstLine="540"/>
        <w:jc w:val="both"/>
      </w:pPr>
      <w:r>
        <w:t>- другие лица, участвующие в процессе приема-передачи дел (члены специальной комиссии, представитель вышестоящего органа, аудитор),</w:t>
      </w:r>
    </w:p>
    <w:p w:rsidR="00A3120B" w:rsidRDefault="00A3120B">
      <w:pPr>
        <w:pStyle w:val="ConsPlusNormal"/>
        <w:spacing w:before="220"/>
        <w:ind w:firstLine="540"/>
        <w:jc w:val="both"/>
      </w:pPr>
      <w:r>
        <w:t>- необходимость проведения инвентаризации финансовых активов,</w:t>
      </w:r>
    </w:p>
    <w:p w:rsidR="00A3120B" w:rsidRDefault="00A3120B">
      <w:pPr>
        <w:pStyle w:val="ConsPlusNormal"/>
        <w:spacing w:before="220"/>
        <w:ind w:firstLine="540"/>
        <w:jc w:val="both"/>
      </w:pPr>
      <w:r>
        <w:t>- дата, на которую должны быть завершены учетные процессы.</w:t>
      </w:r>
    </w:p>
    <w:p w:rsidR="00A3120B" w:rsidRDefault="00A3120B">
      <w:pPr>
        <w:pStyle w:val="ConsPlusNormal"/>
        <w:spacing w:before="220"/>
        <w:ind w:firstLine="540"/>
        <w:jc w:val="both"/>
      </w:pPr>
      <w:r>
        <w:t xml:space="preserve">Передача дел оформляется Актом. В Акте </w:t>
      </w:r>
      <w:proofErr w:type="gramStart"/>
      <w:r>
        <w:t>приема-передачи</w:t>
      </w:r>
      <w:proofErr w:type="gramEnd"/>
      <w:r>
        <w:t xml:space="preserve"> в том числе указываются:</w:t>
      </w:r>
    </w:p>
    <w:p w:rsidR="00A3120B" w:rsidRDefault="00A3120B">
      <w:pPr>
        <w:pStyle w:val="ConsPlusNormal"/>
        <w:spacing w:before="220"/>
        <w:ind w:firstLine="540"/>
        <w:jc w:val="both"/>
      </w:pPr>
      <w:r>
        <w:t>- опись переданных документов, их количество и места хранения;</w:t>
      </w:r>
    </w:p>
    <w:p w:rsidR="00A3120B" w:rsidRDefault="00A3120B">
      <w:pPr>
        <w:pStyle w:val="ConsPlusNormal"/>
        <w:spacing w:before="220"/>
        <w:ind w:firstLine="540"/>
        <w:jc w:val="both"/>
      </w:pPr>
      <w:r>
        <w:t>- выявленные в ходе передачи дел основные нарушения и неточности в оформлении первичных учетных документов и регистров учета;</w:t>
      </w:r>
    </w:p>
    <w:p w:rsidR="00A3120B" w:rsidRDefault="00A3120B">
      <w:pPr>
        <w:pStyle w:val="ConsPlusNormal"/>
        <w:spacing w:before="220"/>
        <w:ind w:firstLine="540"/>
        <w:jc w:val="both"/>
      </w:pPr>
      <w:r>
        <w:t>- соответствие документов данным бухгалтерской и налоговой отчетности;</w:t>
      </w:r>
    </w:p>
    <w:p w:rsidR="00A3120B" w:rsidRDefault="00A3120B">
      <w:pPr>
        <w:pStyle w:val="ConsPlusNormal"/>
        <w:spacing w:before="220"/>
        <w:ind w:firstLine="540"/>
        <w:jc w:val="both"/>
      </w:pPr>
      <w:r>
        <w:t>- список отсутствующих документов;</w:t>
      </w:r>
    </w:p>
    <w:p w:rsidR="00A3120B" w:rsidRDefault="00A3120B">
      <w:pPr>
        <w:pStyle w:val="ConsPlusNormal"/>
        <w:spacing w:before="220"/>
        <w:ind w:firstLine="540"/>
        <w:jc w:val="both"/>
      </w:pPr>
      <w:r>
        <w:t>- общая характеристика бухгалтерского учета и организации внутреннего контроля;</w:t>
      </w:r>
    </w:p>
    <w:p w:rsidR="00A3120B" w:rsidRDefault="00A3120B">
      <w:pPr>
        <w:pStyle w:val="ConsPlusNormal"/>
        <w:spacing w:before="220"/>
        <w:ind w:firstLine="540"/>
        <w:jc w:val="both"/>
      </w:pPr>
      <w:r>
        <w:t>- факт передачи печати, штампов, ключей от сейфа, ЭЦП и т.п.;</w:t>
      </w:r>
    </w:p>
    <w:p w:rsidR="00A3120B" w:rsidRDefault="00A3120B">
      <w:pPr>
        <w:pStyle w:val="ConsPlusNormal"/>
        <w:spacing w:before="220"/>
        <w:ind w:firstLine="540"/>
        <w:jc w:val="both"/>
      </w:pPr>
      <w:r>
        <w:t>- дата, на которую осуществлена приемка-передача дел.</w:t>
      </w:r>
    </w:p>
    <w:p w:rsidR="00A3120B" w:rsidRDefault="00A3120B">
      <w:pPr>
        <w:pStyle w:val="ConsPlusNormal"/>
        <w:spacing w:before="220"/>
        <w:ind w:firstLine="540"/>
        <w:jc w:val="both"/>
      </w:pPr>
      <w:r>
        <w:t>Акт заверяется подписями лиц, ответственных за сдачу и прием дел, а также другими лицами, участвующими в процессе приема-передачи дел.</w:t>
      </w:r>
    </w:p>
    <w:p w:rsidR="00A3120B" w:rsidRDefault="00A3120B">
      <w:pPr>
        <w:pStyle w:val="ConsPlusNormal"/>
        <w:spacing w:before="220"/>
        <w:ind w:firstLine="540"/>
        <w:jc w:val="both"/>
      </w:pPr>
      <w:r>
        <w:t xml:space="preserve">(Основание: </w:t>
      </w:r>
      <w:hyperlink r:id="rId100" w:history="1">
        <w:r>
          <w:rPr>
            <w:color w:val="0000FF"/>
          </w:rPr>
          <w:t>п. 14</w:t>
        </w:r>
      </w:hyperlink>
      <w:r>
        <w:t xml:space="preserve"> Инструкции N 157н)</w:t>
      </w:r>
    </w:p>
    <w:p w:rsidR="00A3120B" w:rsidRDefault="00A3120B">
      <w:pPr>
        <w:pStyle w:val="ConsPlusNormal"/>
        <w:ind w:firstLine="540"/>
        <w:jc w:val="both"/>
      </w:pPr>
    </w:p>
    <w:p w:rsidR="00A3120B" w:rsidRDefault="00A3120B">
      <w:pPr>
        <w:pStyle w:val="ConsPlusTitle"/>
        <w:jc w:val="center"/>
        <w:outlineLvl w:val="1"/>
      </w:pPr>
      <w:r>
        <w:t>2. Учет нефинансовых активов</w:t>
      </w:r>
    </w:p>
    <w:p w:rsidR="00A3120B" w:rsidRDefault="00A3120B">
      <w:pPr>
        <w:pStyle w:val="ConsPlusNormal"/>
        <w:ind w:firstLine="540"/>
        <w:jc w:val="both"/>
      </w:pPr>
    </w:p>
    <w:p w:rsidR="00A3120B" w:rsidRDefault="00A3120B">
      <w:pPr>
        <w:pStyle w:val="ConsPlusNormal"/>
        <w:ind w:firstLine="540"/>
        <w:jc w:val="both"/>
      </w:pPr>
      <w:r>
        <w:t>2.1. Выдача и использование доверенностей на получение товарно-материальных ценностей осуществляется в соответствии с Порядком. Данным порядком также определяется перечень должностных лиц, имеющих право:</w:t>
      </w:r>
    </w:p>
    <w:p w:rsidR="00A3120B" w:rsidRDefault="00A3120B">
      <w:pPr>
        <w:pStyle w:val="ConsPlusNormal"/>
        <w:spacing w:before="220"/>
        <w:ind w:firstLine="540"/>
        <w:jc w:val="both"/>
      </w:pPr>
      <w:r>
        <w:t>- подписи доверенностей;</w:t>
      </w:r>
    </w:p>
    <w:p w:rsidR="00A3120B" w:rsidRDefault="00A3120B">
      <w:pPr>
        <w:pStyle w:val="ConsPlusNormal"/>
        <w:spacing w:before="220"/>
        <w:ind w:firstLine="540"/>
        <w:jc w:val="both"/>
      </w:pPr>
      <w:r>
        <w:t>- получения доверенностей.</w:t>
      </w:r>
    </w:p>
    <w:p w:rsidR="00A3120B" w:rsidRDefault="00A3120B">
      <w:pPr>
        <w:pStyle w:val="ConsPlusNormal"/>
        <w:spacing w:before="220"/>
        <w:ind w:firstLine="540"/>
        <w:jc w:val="both"/>
      </w:pPr>
      <w:r>
        <w:t>2.2. При поступлении объектов нефинансовых активов, полученных в рамках необменных операций, в том числе в порядке:</w:t>
      </w:r>
    </w:p>
    <w:p w:rsidR="00A3120B" w:rsidRDefault="00A3120B">
      <w:pPr>
        <w:pStyle w:val="ConsPlusNormal"/>
        <w:spacing w:before="220"/>
        <w:ind w:firstLine="540"/>
        <w:jc w:val="both"/>
      </w:pPr>
      <w:r>
        <w:t>- безвозмездного получения;</w:t>
      </w:r>
    </w:p>
    <w:p w:rsidR="00A3120B" w:rsidRDefault="00A3120B">
      <w:pPr>
        <w:pStyle w:val="ConsPlusNormal"/>
        <w:spacing w:before="220"/>
        <w:ind w:firstLine="540"/>
        <w:jc w:val="both"/>
      </w:pPr>
      <w:r>
        <w:t>- получения объектов по распоряжению собственника без указания стоимостных оценок;</w:t>
      </w:r>
    </w:p>
    <w:p w:rsidR="00A3120B" w:rsidRDefault="00A3120B">
      <w:pPr>
        <w:pStyle w:val="ConsPlusNormal"/>
        <w:spacing w:before="220"/>
        <w:ind w:firstLine="540"/>
        <w:jc w:val="both"/>
      </w:pPr>
      <w:r>
        <w:t>- при выявлении объектов, созданных в рамках ремонтных работ;</w:t>
      </w:r>
    </w:p>
    <w:p w:rsidR="00A3120B" w:rsidRDefault="00A3120B">
      <w:pPr>
        <w:pStyle w:val="ConsPlusNormal"/>
        <w:spacing w:before="220"/>
        <w:ind w:firstLine="540"/>
        <w:jc w:val="both"/>
      </w:pPr>
      <w:r>
        <w:t>- при выявлении в ходе инвентаризации неучтенных объектов, по которым утрачены приходные документы;</w:t>
      </w:r>
    </w:p>
    <w:p w:rsidR="00A3120B" w:rsidRDefault="00A3120B" w:rsidP="0058475A">
      <w:pPr>
        <w:pStyle w:val="ConsPlusNormal"/>
        <w:spacing w:before="220"/>
        <w:jc w:val="both"/>
      </w:pPr>
      <w:r>
        <w:lastRenderedPageBreak/>
        <w:t xml:space="preserve"> справедливая стоимость объектов имущества определяется комиссией по поступлению и выбытию активов методом рыночных цен.</w:t>
      </w:r>
    </w:p>
    <w:p w:rsidR="00A3120B" w:rsidRDefault="00A3120B">
      <w:pPr>
        <w:pStyle w:val="ConsPlusNormal"/>
        <w:spacing w:before="220"/>
        <w:ind w:firstLine="540"/>
        <w:jc w:val="both"/>
      </w:pPr>
      <w: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A3120B" w:rsidRDefault="00A3120B">
      <w:pPr>
        <w:pStyle w:val="ConsPlusNormal"/>
        <w:spacing w:before="220"/>
        <w:ind w:firstLine="540"/>
        <w:jc w:val="both"/>
      </w:pPr>
      <w:r>
        <w:t>Справедливая стоимость нефинансовых активов может определяться следующим образом:</w:t>
      </w:r>
    </w:p>
    <w:p w:rsidR="00A3120B" w:rsidRDefault="00A3120B">
      <w:pPr>
        <w:pStyle w:val="ConsPlusNormal"/>
        <w:spacing w:before="220"/>
        <w:ind w:firstLine="540"/>
        <w:jc w:val="both"/>
      </w:pPr>
      <w:r>
        <w:t xml:space="preserve">1) для объектов недвижимости, подлежащих государственной регистрации, - на основании оценки, произведенной в соответствии с положениями Федерального </w:t>
      </w:r>
      <w:hyperlink r:id="rId101" w:history="1">
        <w:r>
          <w:rPr>
            <w:color w:val="0000FF"/>
          </w:rPr>
          <w:t>закона</w:t>
        </w:r>
      </w:hyperlink>
      <w:r>
        <w:t xml:space="preserve"> от 29.07.1998 N 135-ФЗ "Об оценочной деятельности в Российской Федерации";</w:t>
      </w:r>
    </w:p>
    <w:p w:rsidR="00A3120B" w:rsidRDefault="00A3120B">
      <w:pPr>
        <w:pStyle w:val="ConsPlusNormal"/>
        <w:spacing w:before="220"/>
        <w:ind w:firstLine="540"/>
        <w:jc w:val="both"/>
      </w:pPr>
      <w:r>
        <w:t>2) для иных объектов (ранее не эксплуатировавшихся) - на основании (</w:t>
      </w:r>
      <w:hyperlink w:anchor="P52" w:history="1">
        <w:r>
          <w:rPr>
            <w:color w:val="0000FF"/>
          </w:rPr>
          <w:t>&lt;*&gt;</w:t>
        </w:r>
      </w:hyperlink>
      <w:r>
        <w:t xml:space="preserve"> выберите </w:t>
      </w:r>
      <w:proofErr w:type="gramStart"/>
      <w:r>
        <w:t>нужное</w:t>
      </w:r>
      <w:proofErr w:type="gramEnd"/>
      <w:r>
        <w:t>):</w:t>
      </w:r>
    </w:p>
    <w:p w:rsidR="00A3120B" w:rsidRDefault="00A3120B">
      <w:pPr>
        <w:pStyle w:val="ConsPlusNormal"/>
        <w:spacing w:before="220"/>
        <w:ind w:firstLine="540"/>
        <w:jc w:val="both"/>
      </w:pPr>
      <w:r>
        <w:t>- данных о ценах на аналогичные материальные ценности, полученных в письменной форме от организаций-изготовителей;</w:t>
      </w:r>
    </w:p>
    <w:p w:rsidR="00A3120B" w:rsidRDefault="00A3120B">
      <w:pPr>
        <w:pStyle w:val="ConsPlusNormal"/>
        <w:spacing w:before="220"/>
        <w:ind w:firstLine="540"/>
        <w:jc w:val="both"/>
      </w:pPr>
      <w:r>
        <w:t>- сведений об уровне цен из открытых источников информации;</w:t>
      </w:r>
    </w:p>
    <w:p w:rsidR="00A3120B" w:rsidRDefault="00A3120B">
      <w:pPr>
        <w:pStyle w:val="ConsPlusNormal"/>
        <w:spacing w:before="220"/>
        <w:ind w:firstLine="540"/>
        <w:jc w:val="both"/>
      </w:pPr>
      <w:r>
        <w:t>- экспертных заключений (при условии документального подтверждения квалификации экспертов) о стоимости отдельных (аналогичных) объектов;</w:t>
      </w:r>
    </w:p>
    <w:p w:rsidR="00A3120B" w:rsidRDefault="00A3120B">
      <w:pPr>
        <w:pStyle w:val="ConsPlusNormal"/>
        <w:spacing w:before="220"/>
        <w:ind w:firstLine="540"/>
        <w:jc w:val="both"/>
      </w:pPr>
      <w:r>
        <w:t>- иным способом);</w:t>
      </w:r>
    </w:p>
    <w:p w:rsidR="00A3120B" w:rsidRDefault="00A3120B">
      <w:pPr>
        <w:pStyle w:val="ConsPlusNormal"/>
        <w:spacing w:before="220"/>
        <w:ind w:firstLine="540"/>
        <w:jc w:val="both"/>
      </w:pPr>
      <w:r>
        <w:t>3) для иных объектов (бывших в эксплуатации) - на основании (</w:t>
      </w:r>
      <w:hyperlink w:anchor="P52" w:history="1">
        <w:r>
          <w:rPr>
            <w:color w:val="0000FF"/>
          </w:rPr>
          <w:t>&lt;*&gt;</w:t>
        </w:r>
      </w:hyperlink>
      <w:r>
        <w:t xml:space="preserve"> выберите </w:t>
      </w:r>
      <w:proofErr w:type="gramStart"/>
      <w:r>
        <w:t>нужное</w:t>
      </w:r>
      <w:proofErr w:type="gramEnd"/>
      <w:r>
        <w:t>:</w:t>
      </w:r>
    </w:p>
    <w:p w:rsidR="00A3120B" w:rsidRDefault="00A3120B">
      <w:pPr>
        <w:pStyle w:val="ConsPlusNormal"/>
        <w:spacing w:before="220"/>
        <w:ind w:firstLine="540"/>
        <w:jc w:val="both"/>
      </w:pPr>
      <w: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A3120B" w:rsidRDefault="00A3120B">
      <w:pPr>
        <w:pStyle w:val="ConsPlusNormal"/>
        <w:spacing w:before="220"/>
        <w:ind w:firstLine="540"/>
        <w:jc w:val="both"/>
      </w:pPr>
      <w:r>
        <w:t xml:space="preserve">- сведений </w:t>
      </w:r>
      <w:proofErr w:type="gramStart"/>
      <w:r>
        <w:t>об уровне цен из открытых источников информации с применением поправочных коэффициентов в зависимости от состояния</w:t>
      </w:r>
      <w:proofErr w:type="gramEnd"/>
      <w:r>
        <w:t xml:space="preserve"> оцениваемого объекта;</w:t>
      </w:r>
    </w:p>
    <w:p w:rsidR="00A3120B" w:rsidRDefault="00A3120B">
      <w:pPr>
        <w:pStyle w:val="ConsPlusNormal"/>
        <w:spacing w:before="220"/>
        <w:ind w:firstLine="540"/>
        <w:jc w:val="both"/>
      </w:pPr>
      <w:r>
        <w:t>- экспертных заключений (при условии документального подтверждения квалификации экспертов);</w:t>
      </w:r>
    </w:p>
    <w:p w:rsidR="00A3120B" w:rsidRDefault="00A3120B">
      <w:pPr>
        <w:pStyle w:val="ConsPlusNormal"/>
        <w:spacing w:before="220"/>
        <w:ind w:firstLine="540"/>
        <w:jc w:val="both"/>
      </w:pPr>
      <w:r>
        <w:t>- иным способом).</w:t>
      </w:r>
    </w:p>
    <w:p w:rsidR="00A3120B" w:rsidRDefault="00A3120B">
      <w:pPr>
        <w:pStyle w:val="ConsPlusNormal"/>
        <w:spacing w:before="220"/>
        <w:ind w:firstLine="540"/>
        <w:jc w:val="both"/>
      </w:pPr>
      <w:r>
        <w:t xml:space="preserve">(Основание: </w:t>
      </w:r>
      <w:hyperlink r:id="rId102" w:history="1">
        <w:r>
          <w:rPr>
            <w:color w:val="0000FF"/>
          </w:rPr>
          <w:t>п. п. 25</w:t>
        </w:r>
      </w:hyperlink>
      <w:r>
        <w:t xml:space="preserve">, </w:t>
      </w:r>
      <w:hyperlink r:id="rId103" w:history="1">
        <w:r>
          <w:rPr>
            <w:color w:val="0000FF"/>
          </w:rPr>
          <w:t>31</w:t>
        </w:r>
      </w:hyperlink>
      <w:r>
        <w:t xml:space="preserve">, </w:t>
      </w:r>
      <w:hyperlink r:id="rId104" w:history="1">
        <w:r>
          <w:rPr>
            <w:color w:val="0000FF"/>
          </w:rPr>
          <w:t>106</w:t>
        </w:r>
      </w:hyperlink>
      <w:r>
        <w:t xml:space="preserve">, </w:t>
      </w:r>
      <w:hyperlink r:id="rId105" w:history="1">
        <w:r>
          <w:rPr>
            <w:color w:val="0000FF"/>
          </w:rPr>
          <w:t>357</w:t>
        </w:r>
      </w:hyperlink>
      <w:r>
        <w:t xml:space="preserve"> Инструкции N 157н, </w:t>
      </w:r>
      <w:hyperlink r:id="rId106" w:history="1">
        <w:r>
          <w:rPr>
            <w:color w:val="0000FF"/>
          </w:rPr>
          <w:t>п. п. 54</w:t>
        </w:r>
      </w:hyperlink>
      <w:r>
        <w:t xml:space="preserve">, </w:t>
      </w:r>
      <w:hyperlink r:id="rId107" w:history="1">
        <w:r>
          <w:rPr>
            <w:color w:val="0000FF"/>
          </w:rPr>
          <w:t>59</w:t>
        </w:r>
      </w:hyperlink>
      <w:r>
        <w:t xml:space="preserve"> стандарта "Концептуальные основы бухгалтерского учета и отчетности организаций государственного сектора", </w:t>
      </w:r>
      <w:hyperlink r:id="rId108" w:history="1">
        <w:r>
          <w:rPr>
            <w:color w:val="0000FF"/>
          </w:rPr>
          <w:t>п. п. 7</w:t>
        </w:r>
      </w:hyperlink>
      <w:r>
        <w:t xml:space="preserve">, </w:t>
      </w:r>
      <w:hyperlink r:id="rId109" w:history="1">
        <w:r>
          <w:rPr>
            <w:color w:val="0000FF"/>
          </w:rPr>
          <w:t>22</w:t>
        </w:r>
      </w:hyperlink>
      <w:r>
        <w:t xml:space="preserve"> стандарта "Основные средства")</w:t>
      </w:r>
    </w:p>
    <w:p w:rsidR="00A3120B" w:rsidRDefault="00A3120B">
      <w:pPr>
        <w:pStyle w:val="ConsPlusNormal"/>
        <w:spacing w:before="220"/>
        <w:ind w:firstLine="540"/>
        <w:jc w:val="both"/>
      </w:pPr>
      <w:r>
        <w:t xml:space="preserve">2.3. </w:t>
      </w:r>
      <w:proofErr w:type="gramStart"/>
      <w:r>
        <w:t>При частичной ликвидации (</w:t>
      </w:r>
      <w:proofErr w:type="spellStart"/>
      <w:r>
        <w:t>разукомплектации</w:t>
      </w:r>
      <w:proofErr w:type="spellEnd"/>
      <w:r>
        <w:t>) объекта нефинансовых активов расчет стоимости ликвидируемой (выделяемой) части объекта осуществляется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 процентном отношении к стоимости всего объекта, определенном комиссией по поступлению и выбытию активов;</w:t>
      </w:r>
    </w:p>
    <w:p w:rsidR="00A3120B" w:rsidRDefault="00A3120B">
      <w:pPr>
        <w:pStyle w:val="ConsPlusNormal"/>
        <w:spacing w:before="220"/>
        <w:ind w:firstLine="540"/>
        <w:jc w:val="both"/>
      </w:pPr>
      <w:r>
        <w:t>- исходя из стоимости отдельных предметов, входящих в состав сложных объектов нефинансовых активов;</w:t>
      </w:r>
    </w:p>
    <w:p w:rsidR="00A3120B" w:rsidRDefault="00A3120B">
      <w:pPr>
        <w:pStyle w:val="ConsPlusNormal"/>
        <w:spacing w:before="220"/>
        <w:ind w:firstLine="540"/>
        <w:jc w:val="both"/>
      </w:pPr>
      <w:r>
        <w:t>- путем независимой оценки;</w:t>
      </w:r>
    </w:p>
    <w:p w:rsidR="00A3120B" w:rsidRDefault="00A3120B">
      <w:pPr>
        <w:pStyle w:val="ConsPlusNormal"/>
        <w:spacing w:before="220"/>
        <w:ind w:firstLine="540"/>
        <w:jc w:val="both"/>
      </w:pPr>
      <w:r>
        <w:t>- иным способом).</w:t>
      </w:r>
    </w:p>
    <w:p w:rsidR="00A3120B" w:rsidRDefault="00A3120B">
      <w:pPr>
        <w:pStyle w:val="ConsPlusNormal"/>
        <w:spacing w:before="220"/>
        <w:ind w:firstLine="540"/>
        <w:jc w:val="both"/>
      </w:pPr>
      <w:r>
        <w:t xml:space="preserve">(Основание: </w:t>
      </w:r>
      <w:hyperlink r:id="rId110" w:history="1">
        <w:r>
          <w:rPr>
            <w:color w:val="0000FF"/>
          </w:rPr>
          <w:t>п. п. 27</w:t>
        </w:r>
      </w:hyperlink>
      <w:r>
        <w:t xml:space="preserve">, </w:t>
      </w:r>
      <w:hyperlink r:id="rId111" w:history="1">
        <w:r>
          <w:rPr>
            <w:color w:val="0000FF"/>
          </w:rPr>
          <w:t>85</w:t>
        </w:r>
      </w:hyperlink>
      <w:r>
        <w:t xml:space="preserve"> Инструкции N 157н)</w:t>
      </w:r>
    </w:p>
    <w:p w:rsidR="00A3120B" w:rsidRDefault="00A3120B">
      <w:pPr>
        <w:pStyle w:val="ConsPlusNormal"/>
        <w:spacing w:before="220"/>
        <w:ind w:firstLine="540"/>
        <w:jc w:val="both"/>
      </w:pPr>
      <w:r>
        <w:lastRenderedPageBreak/>
        <w:t xml:space="preserve">2.4. </w:t>
      </w:r>
      <w:proofErr w:type="gramStart"/>
      <w: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w:t>
      </w:r>
      <w:r w:rsidR="00EF772D">
        <w:t>о списании имущества</w:t>
      </w:r>
      <w:r>
        <w:t>,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w:t>
      </w:r>
      <w:proofErr w:type="gramEnd"/>
      <w:r>
        <w:t xml:space="preserve"> 02 "Материальные ценности, принятые на хранение".</w:t>
      </w:r>
    </w:p>
    <w:p w:rsidR="00A3120B" w:rsidRDefault="00A3120B">
      <w:pPr>
        <w:pStyle w:val="ConsPlusNormal"/>
        <w:spacing w:before="220"/>
        <w:ind w:firstLine="540"/>
        <w:jc w:val="both"/>
      </w:pPr>
      <w:r>
        <w:t xml:space="preserve">(Основание: </w:t>
      </w:r>
      <w:hyperlink r:id="rId112" w:history="1">
        <w:r>
          <w:rPr>
            <w:color w:val="0000FF"/>
          </w:rPr>
          <w:t>п. п. 51</w:t>
        </w:r>
      </w:hyperlink>
      <w:r>
        <w:t xml:space="preserve">, </w:t>
      </w:r>
      <w:hyperlink r:id="rId113" w:history="1">
        <w:r>
          <w:rPr>
            <w:color w:val="0000FF"/>
          </w:rPr>
          <w:t>335</w:t>
        </w:r>
      </w:hyperlink>
      <w:r>
        <w:t xml:space="preserve"> Инструкции N 157н)</w:t>
      </w:r>
    </w:p>
    <w:p w:rsidR="00A3120B" w:rsidRDefault="00A3120B">
      <w:pPr>
        <w:pStyle w:val="ConsPlusNormal"/>
        <w:spacing w:before="220"/>
        <w:ind w:firstLine="540"/>
        <w:jc w:val="both"/>
      </w:pPr>
      <w:r>
        <w:t>2.5. для бюджетного учреждения</w:t>
      </w:r>
      <w:r w:rsidR="00DF78AE">
        <w:t>:</w:t>
      </w:r>
    </w:p>
    <w:p w:rsidR="00A3120B" w:rsidRDefault="00A3120B">
      <w:pPr>
        <w:pStyle w:val="ConsPlusNormal"/>
        <w:spacing w:before="220"/>
        <w:ind w:firstLine="540"/>
        <w:jc w:val="both"/>
      </w:pPr>
      <w:r>
        <w:t>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A3120B" w:rsidRDefault="00A3120B">
      <w:pPr>
        <w:pStyle w:val="ConsPlusNormal"/>
        <w:spacing w:before="220"/>
        <w:ind w:firstLine="540"/>
        <w:jc w:val="both"/>
      </w:pPr>
      <w: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объекты имущества полностью (преимущественно) используются в деятельности по выполнению государственного (муниципального) задания;</w:t>
      </w:r>
    </w:p>
    <w:p w:rsidR="00A3120B" w:rsidRDefault="00A3120B">
      <w:pPr>
        <w:pStyle w:val="ConsPlusNormal"/>
        <w:spacing w:before="220"/>
        <w:ind w:firstLine="540"/>
        <w:jc w:val="both"/>
      </w:pPr>
      <w: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A3120B" w:rsidRDefault="00A3120B">
      <w:pPr>
        <w:pStyle w:val="ConsPlusNormal"/>
        <w:spacing w:before="220"/>
        <w:ind w:firstLine="540"/>
        <w:jc w:val="both"/>
      </w:pPr>
      <w:r>
        <w:t>- укажите иные условия перевода</w:t>
      </w:r>
      <w:r w:rsidR="00F70AFE">
        <w:t>, например приобретение за счет нескольких источников финансирования, в том числе  от приносящей доход деятельности</w:t>
      </w:r>
      <w:r>
        <w:t>).</w:t>
      </w:r>
    </w:p>
    <w:p w:rsidR="00A3120B" w:rsidRDefault="00A3120B">
      <w:pPr>
        <w:pStyle w:val="ConsPlusNormal"/>
        <w:spacing w:before="220"/>
        <w:ind w:firstLine="540"/>
        <w:jc w:val="both"/>
      </w:pPr>
      <w:r>
        <w:t>2.6.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A3120B" w:rsidRDefault="00A3120B">
      <w:pPr>
        <w:pStyle w:val="ConsPlusNormal"/>
        <w:spacing w:before="220"/>
        <w:ind w:firstLine="540"/>
        <w:jc w:val="both"/>
      </w:pPr>
      <w:r>
        <w:t xml:space="preserve">(Основание: </w:t>
      </w:r>
      <w:hyperlink r:id="rId114" w:history="1">
        <w:r>
          <w:rPr>
            <w:color w:val="0000FF"/>
          </w:rPr>
          <w:t>п. п. 220</w:t>
        </w:r>
      </w:hyperlink>
      <w:r>
        <w:t xml:space="preserve"> Инструкции N 157н)</w:t>
      </w:r>
    </w:p>
    <w:p w:rsidR="00A3120B" w:rsidRDefault="00A3120B">
      <w:pPr>
        <w:pStyle w:val="ConsPlusNormal"/>
        <w:spacing w:before="220"/>
        <w:ind w:firstLine="540"/>
        <w:jc w:val="both"/>
      </w:pPr>
      <w:r>
        <w:t xml:space="preserve">2.7.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115" w:history="1">
        <w:r>
          <w:rPr>
            <w:color w:val="0000FF"/>
          </w:rPr>
          <w:t>(ф. 0504101)</w:t>
        </w:r>
      </w:hyperlink>
      <w:r>
        <w:t xml:space="preserve"> или Приходным ордером на приемку материальных ценностей (нефинансовых активов) </w:t>
      </w:r>
      <w:hyperlink r:id="rId116" w:history="1">
        <w:r>
          <w:rPr>
            <w:color w:val="0000FF"/>
          </w:rPr>
          <w:t>(ф. 0504207)</w:t>
        </w:r>
      </w:hyperlink>
      <w:r>
        <w:t>.</w:t>
      </w:r>
    </w:p>
    <w:p w:rsidR="00A3120B" w:rsidRDefault="00A3120B">
      <w:pPr>
        <w:pStyle w:val="ConsPlusNormal"/>
        <w:spacing w:before="220"/>
        <w:ind w:firstLine="540"/>
        <w:jc w:val="both"/>
      </w:pPr>
      <w:r>
        <w:t xml:space="preserve">Акт о приеме-передаче </w:t>
      </w:r>
      <w:hyperlink r:id="rId117" w:history="1">
        <w:r>
          <w:rPr>
            <w:color w:val="0000FF"/>
          </w:rPr>
          <w:t>(ф. 0504101)</w:t>
        </w:r>
      </w:hyperlink>
      <w:r>
        <w:t xml:space="preserve"> оформляется при приобретении имущества с указанием вида и критериев принимаемых объектов.</w:t>
      </w:r>
    </w:p>
    <w:p w:rsidR="00A3120B" w:rsidRDefault="00A3120B">
      <w:pPr>
        <w:pStyle w:val="ConsPlusNormal"/>
        <w:spacing w:before="220"/>
        <w:ind w:firstLine="540"/>
        <w:jc w:val="both"/>
      </w:pPr>
      <w:r>
        <w:t>В случае приобретения (покупки, дарения) нефинансовых активов поля передающей стороны не заполняются.</w:t>
      </w:r>
    </w:p>
    <w:p w:rsidR="00A3120B" w:rsidRDefault="00A3120B">
      <w:pPr>
        <w:pStyle w:val="ConsPlusNormal"/>
        <w:spacing w:before="220"/>
        <w:ind w:firstLine="540"/>
        <w:jc w:val="both"/>
      </w:pPr>
      <w:r>
        <w:t xml:space="preserve">В случае отсутствия каких-либо документов на поступающие нефинансовые активы или если не оформляется Акт о приеме-передаче </w:t>
      </w:r>
      <w:hyperlink r:id="rId118" w:history="1">
        <w:r>
          <w:rPr>
            <w:color w:val="0000FF"/>
          </w:rPr>
          <w:t>(ф. 0504101)</w:t>
        </w:r>
      </w:hyperlink>
      <w:r>
        <w:t xml:space="preserve">, принятие к учету нефинансовых активов осуществляется на основании Приходного ордера </w:t>
      </w:r>
      <w:hyperlink r:id="rId119" w:history="1">
        <w:r>
          <w:rPr>
            <w:color w:val="0000FF"/>
          </w:rPr>
          <w:t>(ф. 0504207)</w:t>
        </w:r>
      </w:hyperlink>
      <w:r>
        <w:t>.</w:t>
      </w:r>
    </w:p>
    <w:p w:rsidR="00A3120B" w:rsidRDefault="00A3120B">
      <w:pPr>
        <w:pStyle w:val="ConsPlusNormal"/>
        <w:spacing w:before="220"/>
        <w:ind w:firstLine="540"/>
        <w:jc w:val="both"/>
      </w:pPr>
      <w:r>
        <w:t xml:space="preserve">2.8. В Инвентарной карточке учета нефинансовых активов </w:t>
      </w:r>
      <w:hyperlink r:id="rId120" w:history="1">
        <w:r>
          <w:rPr>
            <w:color w:val="0000FF"/>
          </w:rPr>
          <w:t>(ф. 0504031)</w:t>
        </w:r>
      </w:hyperlink>
      <w:r>
        <w:t xml:space="preserve"> и Инвентарной карточке группового учета нефинансовых активов </w:t>
      </w:r>
      <w:hyperlink r:id="rId121" w:history="1">
        <w:r>
          <w:rPr>
            <w:color w:val="0000FF"/>
          </w:rPr>
          <w:t>(ф. 0504032)</w:t>
        </w:r>
      </w:hyperlink>
      <w:r>
        <w:t xml:space="preserve"> в случае отсутствия материально </w:t>
      </w:r>
      <w:r>
        <w:lastRenderedPageBreak/>
        <w:t>ответственного лица указывается лицо, ответственное (уполномоченное) за эксплуатацию данного нефинансового актива.</w:t>
      </w:r>
    </w:p>
    <w:p w:rsidR="00A3120B" w:rsidRDefault="00A3120B">
      <w:pPr>
        <w:pStyle w:val="ConsPlusNormal"/>
        <w:spacing w:before="220"/>
        <w:ind w:firstLine="540"/>
        <w:jc w:val="both"/>
      </w:pPr>
      <w:r>
        <w:t>2.9. При безвозмездном получении имущества, в том числе от организаций госсектора, поступившие нефинансовые активы отражаются с указанием в 1 - 4 разрядах счета кодов раздела и подраздела классификации расходов, исходя из функций (услуг), в которых они подлежат использованию.</w:t>
      </w:r>
    </w:p>
    <w:p w:rsidR="00A3120B" w:rsidRDefault="00A3120B">
      <w:pPr>
        <w:pStyle w:val="ConsPlusNormal"/>
        <w:spacing w:before="220"/>
        <w:ind w:firstLine="540"/>
        <w:jc w:val="both"/>
      </w:pPr>
      <w:r>
        <w:t xml:space="preserve">(Основание: письма Минфина России от 02.11.2016 </w:t>
      </w:r>
      <w:hyperlink r:id="rId122" w:history="1">
        <w:r>
          <w:rPr>
            <w:color w:val="0000FF"/>
          </w:rPr>
          <w:t>N 02-07-05/64116</w:t>
        </w:r>
      </w:hyperlink>
      <w:r>
        <w:t>, от 08.07.2016 N 09-04-07/40283, от 17.10.2011 N 02-03-09/4607)</w:t>
      </w:r>
    </w:p>
    <w:p w:rsidR="00A3120B" w:rsidRDefault="00A3120B">
      <w:pPr>
        <w:pStyle w:val="ConsPlusNormal"/>
        <w:spacing w:before="220"/>
        <w:ind w:firstLine="540"/>
        <w:jc w:val="both"/>
      </w:pPr>
      <w:r>
        <w:t xml:space="preserve">2.10. </w:t>
      </w:r>
      <w:proofErr w:type="gramStart"/>
      <w:r>
        <w:t>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t>реклассификация</w:t>
      </w:r>
      <w:proofErr w:type="spellEnd"/>
      <w:r>
        <w:t xml:space="preserve">)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w:t>
      </w:r>
      <w:hyperlink r:id="rId123" w:history="1">
        <w:r>
          <w:rPr>
            <w:color w:val="0000FF"/>
          </w:rPr>
          <w:t>"Основные средства"</w:t>
        </w:r>
      </w:hyperlink>
      <w:r>
        <w:t xml:space="preserve">, </w:t>
      </w:r>
      <w:hyperlink r:id="rId124" w:history="1">
        <w:r>
          <w:rPr>
            <w:color w:val="0000FF"/>
          </w:rPr>
          <w:t>"Аренда"</w:t>
        </w:r>
      </w:hyperlink>
      <w:r>
        <w:t xml:space="preserve">, и Методическими рекомендациями, доведенными письмами Минфина России от 13.12.2017 </w:t>
      </w:r>
      <w:hyperlink r:id="rId125" w:history="1">
        <w:r>
          <w:rPr>
            <w:color w:val="0000FF"/>
          </w:rPr>
          <w:t>N 02-07-07/83464</w:t>
        </w:r>
        <w:proofErr w:type="gramEnd"/>
      </w:hyperlink>
      <w:r>
        <w:t xml:space="preserve">, от 15.12.2017 </w:t>
      </w:r>
      <w:hyperlink r:id="rId126" w:history="1">
        <w:r>
          <w:rPr>
            <w:color w:val="0000FF"/>
          </w:rPr>
          <w:t>N 02-07-07/84237</w:t>
        </w:r>
      </w:hyperlink>
      <w:r>
        <w:t>. Профессиональное суждение</w:t>
      </w:r>
      <w:r w:rsidR="00941EE7">
        <w:t xml:space="preserve"> </w:t>
      </w:r>
      <w:proofErr w:type="gramStart"/>
      <w:r w:rsidR="00941EE7">
        <w:t>может</w:t>
      </w:r>
      <w:proofErr w:type="gramEnd"/>
      <w:r>
        <w:t xml:space="preserve"> оформляется в виде таблицы:</w:t>
      </w:r>
    </w:p>
    <w:p w:rsidR="00A3120B" w:rsidRDefault="00A3120B">
      <w:pPr>
        <w:pStyle w:val="ConsPlusNormal"/>
        <w:ind w:firstLine="540"/>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3005"/>
        <w:gridCol w:w="2097"/>
        <w:gridCol w:w="3969"/>
      </w:tblGrid>
      <w:tr w:rsidR="00A3120B">
        <w:tc>
          <w:tcPr>
            <w:tcW w:w="9071" w:type="dxa"/>
            <w:gridSpan w:val="3"/>
            <w:tcBorders>
              <w:top w:val="nil"/>
              <w:left w:val="nil"/>
              <w:bottom w:val="nil"/>
              <w:right w:val="nil"/>
            </w:tcBorders>
          </w:tcPr>
          <w:p w:rsidR="00A3120B" w:rsidRDefault="00A3120B">
            <w:pPr>
              <w:pStyle w:val="ConsPlusNormal"/>
              <w:jc w:val="center"/>
            </w:pPr>
            <w:r>
              <w:t>(наименование юридического лица)</w:t>
            </w:r>
          </w:p>
        </w:tc>
      </w:tr>
      <w:tr w:rsidR="00A3120B">
        <w:tblPrEx>
          <w:tblBorders>
            <w:insideV w:val="nil"/>
          </w:tblBorders>
        </w:tblPrEx>
        <w:tc>
          <w:tcPr>
            <w:tcW w:w="3005" w:type="dxa"/>
            <w:tcBorders>
              <w:top w:val="nil"/>
            </w:tcBorders>
          </w:tcPr>
          <w:p w:rsidR="00A3120B" w:rsidRDefault="00A3120B">
            <w:pPr>
              <w:pStyle w:val="ConsPlusNormal"/>
            </w:pPr>
            <w:r>
              <w:t>N</w:t>
            </w:r>
          </w:p>
        </w:tc>
        <w:tc>
          <w:tcPr>
            <w:tcW w:w="6066" w:type="dxa"/>
            <w:gridSpan w:val="2"/>
            <w:tcBorders>
              <w:top w:val="nil"/>
            </w:tcBorders>
          </w:tcPr>
          <w:p w:rsidR="00A3120B" w:rsidRDefault="00A3120B">
            <w:pPr>
              <w:pStyle w:val="ConsPlusNormal"/>
              <w:jc w:val="right"/>
            </w:pPr>
            <w:r>
              <w:t>(число, месяц, год)</w:t>
            </w:r>
          </w:p>
        </w:tc>
      </w:tr>
      <w:tr w:rsidR="00A3120B">
        <w:tblPrEx>
          <w:tblBorders>
            <w:left w:val="single" w:sz="4" w:space="0" w:color="auto"/>
            <w:right w:val="single" w:sz="4" w:space="0" w:color="auto"/>
            <w:insideH w:val="single" w:sz="4" w:space="0" w:color="auto"/>
          </w:tblBorders>
        </w:tblPrEx>
        <w:tc>
          <w:tcPr>
            <w:tcW w:w="5102" w:type="dxa"/>
            <w:gridSpan w:val="2"/>
          </w:tcPr>
          <w:p w:rsidR="00A3120B" w:rsidRDefault="00A3120B">
            <w:pPr>
              <w:pStyle w:val="ConsPlusNormal"/>
            </w:pPr>
            <w:r>
              <w:t>Отчетная дата, на которую выносится профессиональное суждение</w:t>
            </w:r>
          </w:p>
        </w:tc>
        <w:tc>
          <w:tcPr>
            <w:tcW w:w="3969" w:type="dxa"/>
          </w:tcPr>
          <w:p w:rsidR="00A3120B" w:rsidRDefault="00A3120B">
            <w:pPr>
              <w:pStyle w:val="ConsPlusNormal"/>
            </w:pPr>
          </w:p>
        </w:tc>
      </w:tr>
      <w:tr w:rsidR="00A3120B">
        <w:tblPrEx>
          <w:tblBorders>
            <w:left w:val="single" w:sz="4" w:space="0" w:color="auto"/>
            <w:right w:val="single" w:sz="4" w:space="0" w:color="auto"/>
            <w:insideH w:val="single" w:sz="4" w:space="0" w:color="auto"/>
          </w:tblBorders>
        </w:tblPrEx>
        <w:tc>
          <w:tcPr>
            <w:tcW w:w="5102" w:type="dxa"/>
            <w:gridSpan w:val="2"/>
          </w:tcPr>
          <w:p w:rsidR="00A3120B" w:rsidRDefault="00A3120B">
            <w:pPr>
              <w:pStyle w:val="ConsPlusNormal"/>
            </w:pPr>
            <w:r>
              <w:t>Объект профессионального суждения</w:t>
            </w:r>
          </w:p>
        </w:tc>
        <w:tc>
          <w:tcPr>
            <w:tcW w:w="3969" w:type="dxa"/>
          </w:tcPr>
          <w:p w:rsidR="00A3120B" w:rsidRDefault="00A3120B">
            <w:pPr>
              <w:pStyle w:val="ConsPlusNormal"/>
            </w:pPr>
          </w:p>
        </w:tc>
      </w:tr>
      <w:tr w:rsidR="00A3120B">
        <w:tblPrEx>
          <w:tblBorders>
            <w:left w:val="single" w:sz="4" w:space="0" w:color="auto"/>
            <w:right w:val="single" w:sz="4" w:space="0" w:color="auto"/>
            <w:insideH w:val="single" w:sz="4" w:space="0" w:color="auto"/>
          </w:tblBorders>
        </w:tblPrEx>
        <w:tc>
          <w:tcPr>
            <w:tcW w:w="5102" w:type="dxa"/>
            <w:gridSpan w:val="2"/>
          </w:tcPr>
          <w:p w:rsidR="00A3120B" w:rsidRDefault="00A3120B">
            <w:pPr>
              <w:pStyle w:val="ConsPlusNormal"/>
            </w:pPr>
            <w:r>
              <w:t>Заключение</w:t>
            </w:r>
          </w:p>
        </w:tc>
        <w:tc>
          <w:tcPr>
            <w:tcW w:w="3969" w:type="dxa"/>
          </w:tcPr>
          <w:p w:rsidR="00A3120B" w:rsidRDefault="00A3120B">
            <w:pPr>
              <w:pStyle w:val="ConsPlusNormal"/>
            </w:pPr>
          </w:p>
        </w:tc>
      </w:tr>
      <w:tr w:rsidR="00A3120B">
        <w:tblPrEx>
          <w:tblBorders>
            <w:left w:val="single" w:sz="4" w:space="0" w:color="auto"/>
            <w:right w:val="single" w:sz="4" w:space="0" w:color="auto"/>
            <w:insideH w:val="single" w:sz="4" w:space="0" w:color="auto"/>
          </w:tblBorders>
        </w:tblPrEx>
        <w:tc>
          <w:tcPr>
            <w:tcW w:w="5102" w:type="dxa"/>
            <w:gridSpan w:val="2"/>
          </w:tcPr>
          <w:p w:rsidR="00A3120B" w:rsidRDefault="00A3120B">
            <w:pPr>
              <w:pStyle w:val="ConsPlusNormal"/>
            </w:pPr>
            <w:r>
              <w:t>Обоснование профессионального суждения</w:t>
            </w:r>
          </w:p>
        </w:tc>
        <w:tc>
          <w:tcPr>
            <w:tcW w:w="3969" w:type="dxa"/>
          </w:tcPr>
          <w:p w:rsidR="00A3120B" w:rsidRDefault="00A3120B">
            <w:pPr>
              <w:pStyle w:val="ConsPlusNormal"/>
            </w:pPr>
          </w:p>
        </w:tc>
      </w:tr>
      <w:tr w:rsidR="00A3120B">
        <w:tblPrEx>
          <w:tblBorders>
            <w:left w:val="single" w:sz="4" w:space="0" w:color="auto"/>
            <w:right w:val="single" w:sz="4" w:space="0" w:color="auto"/>
            <w:insideH w:val="single" w:sz="4" w:space="0" w:color="auto"/>
          </w:tblBorders>
        </w:tblPrEx>
        <w:tc>
          <w:tcPr>
            <w:tcW w:w="5102" w:type="dxa"/>
            <w:gridSpan w:val="2"/>
          </w:tcPr>
          <w:p w:rsidR="00A3120B" w:rsidRDefault="00A3120B">
            <w:pPr>
              <w:pStyle w:val="ConsPlusNormal"/>
            </w:pPr>
            <w:r>
              <w:t>Отметка о регистрации в журнале учета профессиональных суждений (при необходимости)</w:t>
            </w:r>
          </w:p>
        </w:tc>
        <w:tc>
          <w:tcPr>
            <w:tcW w:w="3969" w:type="dxa"/>
          </w:tcPr>
          <w:p w:rsidR="00A3120B" w:rsidRDefault="00A3120B">
            <w:pPr>
              <w:pStyle w:val="ConsPlusNormal"/>
            </w:pPr>
          </w:p>
        </w:tc>
      </w:tr>
      <w:tr w:rsidR="00A3120B">
        <w:tblPrEx>
          <w:tblBorders>
            <w:insideH w:val="single" w:sz="4" w:space="0" w:color="auto"/>
          </w:tblBorders>
        </w:tblPrEx>
        <w:tc>
          <w:tcPr>
            <w:tcW w:w="9071" w:type="dxa"/>
            <w:gridSpan w:val="3"/>
            <w:tcBorders>
              <w:left w:val="nil"/>
              <w:bottom w:val="nil"/>
              <w:right w:val="nil"/>
            </w:tcBorders>
          </w:tcPr>
          <w:p w:rsidR="00A3120B" w:rsidRDefault="00A3120B">
            <w:pPr>
              <w:pStyle w:val="ConsPlusNormal"/>
              <w:ind w:firstLine="540"/>
              <w:jc w:val="both"/>
            </w:pPr>
            <w:r>
              <w:t>(должность, подпись, инициалы, фамилия)</w:t>
            </w:r>
          </w:p>
          <w:p w:rsidR="00A3120B" w:rsidRDefault="00A3120B">
            <w:pPr>
              <w:pStyle w:val="ConsPlusNormal"/>
              <w:ind w:firstLine="540"/>
              <w:jc w:val="both"/>
            </w:pPr>
            <w:r>
              <w:t>(число, месяц, год)</w:t>
            </w:r>
          </w:p>
        </w:tc>
      </w:tr>
    </w:tbl>
    <w:p w:rsidR="00A3120B" w:rsidRDefault="00A3120B">
      <w:pPr>
        <w:pStyle w:val="ConsPlusNormal"/>
        <w:ind w:firstLine="540"/>
        <w:jc w:val="both"/>
      </w:pPr>
    </w:p>
    <w:p w:rsidR="00A3120B" w:rsidRDefault="00A3120B">
      <w:pPr>
        <w:pStyle w:val="ConsPlusNormal"/>
        <w:ind w:firstLine="540"/>
        <w:jc w:val="both"/>
      </w:pPr>
      <w:proofErr w:type="gramStart"/>
      <w:r>
        <w:t xml:space="preserve">(Основание: </w:t>
      </w:r>
      <w:hyperlink r:id="rId127" w:history="1">
        <w:r>
          <w:rPr>
            <w:color w:val="0000FF"/>
          </w:rPr>
          <w:t>п. 31</w:t>
        </w:r>
      </w:hyperlink>
      <w:r>
        <w:t xml:space="preserve"> СГС "Основные средства", </w:t>
      </w:r>
      <w:hyperlink r:id="rId128" w:history="1">
        <w:r>
          <w:rPr>
            <w:color w:val="0000FF"/>
          </w:rPr>
          <w:t>п. п. 12</w:t>
        </w:r>
      </w:hyperlink>
      <w:r>
        <w:t xml:space="preserve"> - </w:t>
      </w:r>
      <w:hyperlink r:id="rId129" w:history="1">
        <w:r>
          <w:rPr>
            <w:color w:val="0000FF"/>
          </w:rPr>
          <w:t>16</w:t>
        </w:r>
      </w:hyperlink>
      <w:r>
        <w:t xml:space="preserve"> СГС "Аренда", </w:t>
      </w:r>
      <w:hyperlink r:id="rId130" w:history="1">
        <w:r>
          <w:rPr>
            <w:color w:val="0000FF"/>
          </w:rPr>
          <w:t>п. 37</w:t>
        </w:r>
      </w:hyperlink>
      <w:r>
        <w:t xml:space="preserve"> СГС "Представление бухгалтерской (финансовой) отчетности"</w:t>
      </w:r>
      <w:proofErr w:type="gramEnd"/>
    </w:p>
    <w:p w:rsidR="00A3120B" w:rsidRDefault="00A3120B">
      <w:pPr>
        <w:pStyle w:val="ConsPlusNormal"/>
        <w:spacing w:before="220"/>
        <w:ind w:firstLine="540"/>
        <w:jc w:val="both"/>
      </w:pPr>
      <w:r>
        <w:t>2.11.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A3120B" w:rsidRDefault="00A3120B">
      <w:pPr>
        <w:pStyle w:val="ConsPlusNormal"/>
        <w:spacing w:before="220"/>
        <w:ind w:firstLine="540"/>
        <w:jc w:val="both"/>
      </w:pPr>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A3120B" w:rsidRDefault="00A3120B">
      <w:pPr>
        <w:pStyle w:val="ConsPlusNormal"/>
        <w:spacing w:before="220"/>
        <w:ind w:firstLine="540"/>
        <w:jc w:val="both"/>
      </w:pPr>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A3120B" w:rsidRDefault="00A3120B">
      <w:pPr>
        <w:pStyle w:val="ConsPlusNormal"/>
        <w:spacing w:before="220"/>
        <w:ind w:firstLine="540"/>
        <w:jc w:val="both"/>
      </w:pPr>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A3120B" w:rsidRDefault="00A3120B">
      <w:pPr>
        <w:pStyle w:val="ConsPlusNormal"/>
        <w:spacing w:before="220"/>
        <w:ind w:firstLine="540"/>
        <w:jc w:val="both"/>
      </w:pPr>
      <w:r>
        <w:lastRenderedPageBreak/>
        <w:t>Убыток от обесценения актива определяется на годовую отчетную дату следующим образом:</w:t>
      </w:r>
    </w:p>
    <w:p w:rsidR="00A3120B" w:rsidRDefault="00A3120B">
      <w:pPr>
        <w:pStyle w:val="ConsPlusNormal"/>
        <w:ind w:firstLine="540"/>
        <w:jc w:val="both"/>
      </w:pPr>
    </w:p>
    <w:p w:rsidR="00A3120B" w:rsidRDefault="00A3120B">
      <w:pPr>
        <w:pStyle w:val="ConsPlusNormal"/>
        <w:jc w:val="center"/>
      </w:pPr>
      <w:proofErr w:type="gramStart"/>
      <w:r>
        <w:t>Остаточная стоимость - (справедливая стоимость - затраты</w:t>
      </w:r>
      <w:proofErr w:type="gramEnd"/>
    </w:p>
    <w:p w:rsidR="00A3120B" w:rsidRDefault="00A3120B">
      <w:pPr>
        <w:pStyle w:val="ConsPlusNormal"/>
        <w:jc w:val="center"/>
      </w:pPr>
      <w:r>
        <w:t>на выбытие актива) = убыток от обесценения актива,</w:t>
      </w:r>
    </w:p>
    <w:p w:rsidR="00A3120B" w:rsidRDefault="00A3120B">
      <w:pPr>
        <w:pStyle w:val="ConsPlusNormal"/>
        <w:ind w:firstLine="540"/>
        <w:jc w:val="both"/>
      </w:pPr>
    </w:p>
    <w:p w:rsidR="00A3120B" w:rsidRDefault="00A3120B">
      <w:pPr>
        <w:pStyle w:val="ConsPlusNormal"/>
        <w:ind w:firstLine="540"/>
        <w:jc w:val="both"/>
      </w:pPr>
      <w:r>
        <w:t>где</w:t>
      </w:r>
    </w:p>
    <w:p w:rsidR="00A3120B" w:rsidRDefault="00A3120B">
      <w:pPr>
        <w:pStyle w:val="ConsPlusNormal"/>
        <w:spacing w:before="220"/>
        <w:ind w:firstLine="540"/>
        <w:jc w:val="both"/>
      </w:pPr>
      <w:r>
        <w:t>затраты на выбытие актива - это затраты, непосредственно связанные с его выбытием, за исключением расходов по процентам (например, затраты на демонтаж и прямые затраты на предпродажную подготовку актива, затраты на юридические услуги, ведение переговоров, иные аналогичные затраты).</w:t>
      </w:r>
    </w:p>
    <w:p w:rsidR="00A3120B" w:rsidRDefault="00A3120B">
      <w:pPr>
        <w:pStyle w:val="ConsPlusNormal"/>
        <w:spacing w:before="220"/>
        <w:ind w:firstLine="540"/>
        <w:jc w:val="both"/>
      </w:pPr>
      <w:r>
        <w:t>Затратами на выбытие актива не являются затраты, которые связаны с сокращением деятельности субъекта учета или реорганизацией, следующей за выбытием актива.</w:t>
      </w:r>
    </w:p>
    <w:p w:rsidR="00A3120B" w:rsidRDefault="00A3120B">
      <w:pPr>
        <w:pStyle w:val="ConsPlusNormal"/>
        <w:spacing w:before="220"/>
        <w:ind w:firstLine="540"/>
        <w:jc w:val="both"/>
      </w:pPr>
      <w:r>
        <w:t>В учете убыток от обесценения актива признается на годовую отчетную дату как уменьшение остаточной стоимости (но не более размера остаточной стоимости) до его справедливой стоимости за вычетом затрат на выбытие такого актива.</w:t>
      </w:r>
    </w:p>
    <w:p w:rsidR="00A3120B" w:rsidRDefault="00A3120B">
      <w:pPr>
        <w:pStyle w:val="ConsPlusNormal"/>
        <w:spacing w:before="220"/>
        <w:ind w:firstLine="540"/>
        <w:jc w:val="both"/>
      </w:pPr>
      <w:r>
        <w:t>Признание убытка от обесценения осуществляется единовременно в составе расходов отчетного периода. Сумма ранее начисленной амортизации актива не корректируется.</w:t>
      </w:r>
    </w:p>
    <w:p w:rsidR="00A3120B" w:rsidRDefault="00A3120B">
      <w:pPr>
        <w:pStyle w:val="ConsPlusNormal"/>
        <w:ind w:firstLine="540"/>
        <w:jc w:val="both"/>
      </w:pPr>
    </w:p>
    <w:p w:rsidR="00A3120B" w:rsidRDefault="00A3120B">
      <w:pPr>
        <w:pStyle w:val="ConsPlusTitle"/>
        <w:jc w:val="center"/>
        <w:outlineLvl w:val="1"/>
      </w:pPr>
      <w:r>
        <w:t>3. Учет основных средств</w:t>
      </w:r>
    </w:p>
    <w:p w:rsidR="00A3120B" w:rsidRDefault="00A3120B">
      <w:pPr>
        <w:pStyle w:val="ConsPlusNormal"/>
        <w:ind w:firstLine="540"/>
        <w:jc w:val="both"/>
      </w:pPr>
    </w:p>
    <w:p w:rsidR="00A3120B" w:rsidRDefault="00A3120B">
      <w:pPr>
        <w:pStyle w:val="ConsPlusNormal"/>
        <w:ind w:firstLine="540"/>
        <w:jc w:val="both"/>
      </w:pPr>
      <w:r>
        <w:t>3.1. Порядок принятия объектов основных средств к учету.</w:t>
      </w:r>
    </w:p>
    <w:p w:rsidR="00A3120B" w:rsidRDefault="00A3120B">
      <w:pPr>
        <w:pStyle w:val="ConsPlusNormal"/>
        <w:spacing w:before="220"/>
        <w:ind w:firstLine="540"/>
        <w:jc w:val="both"/>
      </w:pPr>
      <w: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A3120B" w:rsidRDefault="00A3120B">
      <w:pPr>
        <w:pStyle w:val="ConsPlusNormal"/>
        <w:spacing w:before="220"/>
        <w:ind w:firstLine="540"/>
        <w:jc w:val="both"/>
      </w:pPr>
      <w:r>
        <w:t>3.1.2. Если из содержания документации на принимаемые к учету объекты основных сре</w:t>
      </w:r>
      <w:proofErr w:type="gramStart"/>
      <w:r>
        <w:t>дств сл</w:t>
      </w:r>
      <w:proofErr w:type="gramEnd"/>
      <w: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A3120B" w:rsidRDefault="00A3120B">
      <w:pPr>
        <w:pStyle w:val="ConsPlusNormal"/>
        <w:spacing w:before="220"/>
        <w:ind w:firstLine="540"/>
        <w:jc w:val="both"/>
      </w:pPr>
      <w:r>
        <w:t>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A3120B" w:rsidRDefault="00A3120B">
      <w:pPr>
        <w:pStyle w:val="ConsPlusNormal"/>
        <w:spacing w:before="220"/>
        <w:ind w:firstLine="540"/>
        <w:jc w:val="both"/>
      </w:pPr>
      <w:r>
        <w:t xml:space="preserve">(Основание: </w:t>
      </w:r>
      <w:hyperlink r:id="rId131" w:history="1">
        <w:r>
          <w:rPr>
            <w:color w:val="0000FF"/>
          </w:rPr>
          <w:t>п. 9</w:t>
        </w:r>
      </w:hyperlink>
      <w:r>
        <w:t xml:space="preserve"> стандарта "Основные средства", </w:t>
      </w:r>
      <w:hyperlink r:id="rId132" w:history="1">
        <w:r>
          <w:rPr>
            <w:color w:val="0000FF"/>
          </w:rPr>
          <w:t>п. п. 46</w:t>
        </w:r>
      </w:hyperlink>
      <w:r>
        <w:t xml:space="preserve">, </w:t>
      </w:r>
      <w:hyperlink r:id="rId133" w:history="1">
        <w:r>
          <w:rPr>
            <w:color w:val="0000FF"/>
          </w:rPr>
          <w:t>47</w:t>
        </w:r>
      </w:hyperlink>
      <w:r>
        <w:t xml:space="preserve"> Инструкции N 157н)</w:t>
      </w:r>
    </w:p>
    <w:p w:rsidR="00A3120B" w:rsidRDefault="00A3120B">
      <w:pPr>
        <w:pStyle w:val="ConsPlusNormal"/>
        <w:spacing w:before="220"/>
        <w:ind w:firstLine="540"/>
        <w:jc w:val="both"/>
      </w:pPr>
      <w:r>
        <w:t>3.1.4. Инвентарный номер основного средства состоит из знаков и формируется по следующим правилам:</w:t>
      </w:r>
    </w:p>
    <w:p w:rsidR="00A3120B" w:rsidRDefault="00A3120B">
      <w:pPr>
        <w:pStyle w:val="ConsPlusNormal"/>
        <w:spacing w:before="220"/>
        <w:ind w:firstLine="540"/>
        <w:jc w:val="both"/>
      </w:pPr>
      <w:proofErr w:type="gramStart"/>
      <w:r>
        <w:lastRenderedPageBreak/>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roofErr w:type="gramStart"/>
      <w:r>
        <w:t>.;</w:t>
      </w:r>
      <w:proofErr w:type="gramEnd"/>
    </w:p>
    <w:p w:rsidR="00A3120B" w:rsidRDefault="00A3120B">
      <w:pPr>
        <w:pStyle w:val="ConsPlusNormal"/>
        <w:spacing w:before="220"/>
        <w:ind w:firstLine="540"/>
        <w:jc w:val="both"/>
      </w:pPr>
      <w:r>
        <w:t>- в первых пяти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w:t>
      </w:r>
    </w:p>
    <w:p w:rsidR="00A3120B" w:rsidRDefault="00A3120B">
      <w:pPr>
        <w:pStyle w:val="ConsPlusNormal"/>
        <w:spacing w:before="220"/>
        <w:ind w:firstLine="540"/>
        <w:jc w:val="both"/>
      </w:pPr>
      <w:r>
        <w:t>- инвентарный номер представляет собой порядковый номер основного средства в рамках учреждения, перед порядковым номером проставляется необходимое количество нулей для получения установленного общего количества знаков;</w:t>
      </w:r>
    </w:p>
    <w:p w:rsidR="00A3120B" w:rsidRDefault="00A3120B">
      <w:pPr>
        <w:pStyle w:val="ConsPlusNormal"/>
        <w:spacing w:before="220"/>
        <w:ind w:firstLine="540"/>
        <w:jc w:val="both"/>
      </w:pPr>
      <w:r>
        <w:t>- укажите иной вариант).</w:t>
      </w:r>
    </w:p>
    <w:p w:rsidR="00A3120B" w:rsidRDefault="00A3120B">
      <w:pPr>
        <w:pStyle w:val="ConsPlusNormal"/>
        <w:spacing w:before="220"/>
        <w:ind w:firstLine="540"/>
        <w:jc w:val="both"/>
      </w:pPr>
      <w:r>
        <w:t>Обособленным частям сложного инвентарного объекта или комплекса основных сре</w:t>
      </w:r>
      <w:proofErr w:type="gramStart"/>
      <w:r>
        <w:t>дств пр</w:t>
      </w:r>
      <w:proofErr w:type="gramEnd"/>
      <w:r>
        <w:t>исваивается инвентарный номер единицы учета (инвентарного объекта), дополненный цифровым индексом.</w:t>
      </w:r>
    </w:p>
    <w:p w:rsidR="00A3120B" w:rsidRDefault="00A3120B">
      <w:pPr>
        <w:pStyle w:val="ConsPlusNormal"/>
        <w:spacing w:before="220"/>
        <w:ind w:firstLine="540"/>
        <w:jc w:val="both"/>
      </w:pPr>
      <w: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A3120B" w:rsidRDefault="00A3120B">
      <w:pPr>
        <w:pStyle w:val="ConsPlusNormal"/>
        <w:spacing w:before="220"/>
        <w:ind w:firstLine="540"/>
        <w:jc w:val="both"/>
      </w:pPr>
      <w:r>
        <w:t xml:space="preserve">Регистрация инвентарных номеров основных средств ведется в (укажите название журнала, книги и т.п.). </w:t>
      </w:r>
      <w:proofErr w:type="gramStart"/>
      <w:r>
        <w:t>Ответственный</w:t>
      </w:r>
      <w:proofErr w:type="gramEnd"/>
      <w:r>
        <w:t xml:space="preserve"> за присвоение и регистрацию инвентарных номеров вновь поступающим объектам основных - (укажите должность). Инвентарные номера не наносятся на следующие объекты основных средств (укажите виды основных средств).</w:t>
      </w:r>
    </w:p>
    <w:p w:rsidR="00A3120B" w:rsidRDefault="00A3120B">
      <w:pPr>
        <w:pStyle w:val="ConsPlusNormal"/>
        <w:spacing w:before="220"/>
        <w:ind w:firstLine="540"/>
        <w:jc w:val="both"/>
      </w:pPr>
      <w:r>
        <w:t xml:space="preserve">(Основание: </w:t>
      </w:r>
      <w:hyperlink r:id="rId134" w:history="1">
        <w:r>
          <w:rPr>
            <w:color w:val="0000FF"/>
          </w:rPr>
          <w:t>п. 9</w:t>
        </w:r>
      </w:hyperlink>
      <w:r>
        <w:t xml:space="preserve"> стандарта "Основные средства", </w:t>
      </w:r>
      <w:hyperlink r:id="rId135" w:history="1">
        <w:r>
          <w:rPr>
            <w:color w:val="0000FF"/>
          </w:rPr>
          <w:t>п. п. 46</w:t>
        </w:r>
      </w:hyperlink>
      <w:r>
        <w:t xml:space="preserve">, </w:t>
      </w:r>
      <w:hyperlink r:id="rId136" w:history="1">
        <w:r>
          <w:rPr>
            <w:color w:val="0000FF"/>
          </w:rPr>
          <w:t>47</w:t>
        </w:r>
      </w:hyperlink>
      <w:r>
        <w:t xml:space="preserve">, </w:t>
      </w:r>
      <w:hyperlink r:id="rId137" w:history="1">
        <w:r>
          <w:rPr>
            <w:color w:val="0000FF"/>
          </w:rPr>
          <w:t>49</w:t>
        </w:r>
      </w:hyperlink>
      <w:r>
        <w:t xml:space="preserve"> Инструкции N 157н)</w:t>
      </w:r>
    </w:p>
    <w:p w:rsidR="00A3120B" w:rsidRDefault="00A3120B">
      <w:pPr>
        <w:pStyle w:val="ConsPlusNormal"/>
        <w:spacing w:before="220"/>
        <w:ind w:firstLine="540"/>
        <w:jc w:val="both"/>
      </w:pPr>
      <w:r>
        <w:t>3.1.5.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A3120B" w:rsidRDefault="00A3120B">
      <w:pPr>
        <w:pStyle w:val="ConsPlusNormal"/>
        <w:spacing w:before="220"/>
        <w:ind w:firstLine="540"/>
        <w:jc w:val="both"/>
      </w:pPr>
      <w:r>
        <w:t>- наименование объекта в учете состоит из наименования вида объекта и наименования марки (модели);</w:t>
      </w:r>
    </w:p>
    <w:p w:rsidR="00A3120B" w:rsidRDefault="00A3120B">
      <w:pPr>
        <w:pStyle w:val="ConsPlusNormal"/>
        <w:spacing w:before="220"/>
        <w:ind w:firstLine="540"/>
        <w:jc w:val="both"/>
      </w:pPr>
      <w: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A3120B" w:rsidRDefault="00A3120B">
      <w:pPr>
        <w:pStyle w:val="ConsPlusNormal"/>
        <w:spacing w:before="220"/>
        <w:ind w:firstLine="540"/>
        <w:jc w:val="both"/>
      </w:pPr>
      <w: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A3120B" w:rsidRDefault="00A3120B">
      <w:pPr>
        <w:pStyle w:val="ConsPlusNormal"/>
        <w:spacing w:before="220"/>
        <w:ind w:firstLine="540"/>
        <w:jc w:val="both"/>
      </w:pPr>
      <w: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A3120B" w:rsidRDefault="00A3120B">
      <w:pPr>
        <w:pStyle w:val="ConsPlusNormal"/>
        <w:spacing w:before="220"/>
        <w:ind w:firstLine="540"/>
        <w:jc w:val="both"/>
      </w:pPr>
      <w:r>
        <w:t xml:space="preserve">3.1.6. Документы, подтверждающие факт государственной регистрации зданий, сооружений, автотранспортных средств, самоходной техники, </w:t>
      </w:r>
      <w:proofErr w:type="spellStart"/>
      <w:r>
        <w:t>плавсредств</w:t>
      </w:r>
      <w:proofErr w:type="spellEnd"/>
      <w:r>
        <w:t xml:space="preserve">, подлежат хранению в (укажите структурные подразделения), ответственные за сохранность документов - (укажите должности).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w:t>
      </w:r>
      <w:r>
        <w:lastRenderedPageBreak/>
        <w:t>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A3120B" w:rsidRDefault="00A3120B">
      <w:pPr>
        <w:pStyle w:val="ConsPlusNormal"/>
        <w:spacing w:before="220"/>
        <w:ind w:firstLine="540"/>
        <w:jc w:val="both"/>
      </w:pPr>
      <w: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A3120B" w:rsidRDefault="00A3120B">
      <w:pPr>
        <w:pStyle w:val="ConsPlusNormal"/>
        <w:spacing w:before="220"/>
        <w:ind w:firstLine="540"/>
        <w:jc w:val="both"/>
      </w:pPr>
      <w: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A3120B" w:rsidRDefault="00A3120B">
      <w:pPr>
        <w:pStyle w:val="ConsPlusNormal"/>
        <w:spacing w:before="220"/>
        <w:ind w:firstLine="540"/>
        <w:jc w:val="both"/>
      </w:pPr>
      <w: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A3120B" w:rsidRDefault="00A3120B">
      <w:pPr>
        <w:pStyle w:val="ConsPlusNormal"/>
        <w:spacing w:before="220"/>
        <w:ind w:firstLine="540"/>
        <w:jc w:val="both"/>
      </w:pPr>
      <w:r>
        <w:t xml:space="preserve">В случае поступления объектов основных средств от иных </w:t>
      </w:r>
      <w:proofErr w:type="gramStart"/>
      <w:r>
        <w:t>организаций</w:t>
      </w:r>
      <w:proofErr w:type="gramEnd"/>
      <w: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A3120B" w:rsidRDefault="00A3120B">
      <w:pPr>
        <w:pStyle w:val="ConsPlusNormal"/>
        <w:spacing w:before="220"/>
        <w:ind w:firstLine="540"/>
        <w:jc w:val="both"/>
      </w:pPr>
      <w:r>
        <w:t>3.1.8.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A3120B" w:rsidRDefault="00A3120B">
      <w:pPr>
        <w:pStyle w:val="ConsPlusNormal"/>
        <w:spacing w:before="220"/>
        <w:ind w:firstLine="540"/>
        <w:jc w:val="both"/>
      </w:pPr>
      <w: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10 172 "Доходы от операций с активами".</w:t>
      </w:r>
    </w:p>
    <w:p w:rsidR="00A3120B" w:rsidRDefault="00A3120B">
      <w:pPr>
        <w:pStyle w:val="ConsPlusNormal"/>
        <w:spacing w:before="220"/>
        <w:ind w:firstLine="540"/>
        <w:jc w:val="both"/>
      </w:pPr>
      <w:r>
        <w:t xml:space="preserve">(Основание: </w:t>
      </w:r>
      <w:hyperlink r:id="rId138" w:history="1">
        <w:r>
          <w:rPr>
            <w:color w:val="0000FF"/>
          </w:rPr>
          <w:t>п. 45</w:t>
        </w:r>
      </w:hyperlink>
      <w:r>
        <w:t xml:space="preserve"> Инструкции N 157н, </w:t>
      </w:r>
      <w:hyperlink r:id="rId139" w:history="1">
        <w:r>
          <w:rPr>
            <w:color w:val="0000FF"/>
          </w:rPr>
          <w:t>п. 8</w:t>
        </w:r>
      </w:hyperlink>
      <w:r>
        <w:t xml:space="preserve"> Стандарта "Основные средства")</w:t>
      </w:r>
    </w:p>
    <w:p w:rsidR="00A3120B" w:rsidRDefault="00A3120B">
      <w:pPr>
        <w:pStyle w:val="ConsPlusNormal"/>
        <w:spacing w:before="220"/>
        <w:ind w:firstLine="540"/>
        <w:jc w:val="both"/>
      </w:pPr>
      <w:r>
        <w:t xml:space="preserve">3.1.9. </w:t>
      </w:r>
      <w:proofErr w:type="gramStart"/>
      <w: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roofErr w:type="gramEnd"/>
    </w:p>
    <w:p w:rsidR="00A3120B" w:rsidRDefault="00A3120B">
      <w:pPr>
        <w:pStyle w:val="ConsPlusNormal"/>
        <w:spacing w:before="220"/>
        <w:ind w:firstLine="540"/>
        <w:jc w:val="both"/>
      </w:pPr>
      <w:r>
        <w:t>В случае</w:t>
      </w:r>
      <w:proofErr w:type="gramStart"/>
      <w:r>
        <w:t>,</w:t>
      </w:r>
      <w:proofErr w:type="gramEnd"/>
      <w: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A3120B" w:rsidRDefault="00A3120B">
      <w:pPr>
        <w:pStyle w:val="ConsPlusNormal"/>
        <w:spacing w:before="220"/>
        <w:ind w:firstLine="540"/>
        <w:jc w:val="both"/>
      </w:pPr>
      <w:proofErr w:type="gramStart"/>
      <w: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 месяце, следующем за месяцем принятия основного средства к учету;</w:t>
      </w:r>
    </w:p>
    <w:p w:rsidR="00A3120B" w:rsidRDefault="00A3120B">
      <w:pPr>
        <w:pStyle w:val="ConsPlusNormal"/>
        <w:spacing w:before="220"/>
        <w:ind w:firstLine="540"/>
        <w:jc w:val="both"/>
      </w:pPr>
      <w:r>
        <w:t>- равномерно в течение текущего финансового года;</w:t>
      </w:r>
    </w:p>
    <w:p w:rsidR="00A3120B" w:rsidRDefault="00A3120B">
      <w:pPr>
        <w:pStyle w:val="ConsPlusNormal"/>
        <w:spacing w:before="220"/>
        <w:ind w:firstLine="540"/>
        <w:jc w:val="both"/>
      </w:pPr>
      <w:r>
        <w:lastRenderedPageBreak/>
        <w:t>- укажите иное).</w:t>
      </w:r>
    </w:p>
    <w:p w:rsidR="00A3120B" w:rsidRDefault="00A3120B">
      <w:pPr>
        <w:pStyle w:val="ConsPlusNormal"/>
        <w:spacing w:before="220"/>
        <w:ind w:firstLine="540"/>
        <w:jc w:val="both"/>
      </w:pPr>
      <w: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A3120B" w:rsidRDefault="00A3120B">
      <w:pPr>
        <w:pStyle w:val="ConsPlusNormal"/>
        <w:spacing w:before="220"/>
        <w:ind w:firstLine="540"/>
        <w:jc w:val="both"/>
      </w:pPr>
      <w: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A3120B" w:rsidRDefault="00A3120B">
      <w:pPr>
        <w:pStyle w:val="ConsPlusNormal"/>
        <w:spacing w:before="220"/>
        <w:ind w:firstLine="540"/>
        <w:jc w:val="both"/>
      </w:pPr>
      <w:r>
        <w:t xml:space="preserve">(Основание: </w:t>
      </w:r>
      <w:hyperlink r:id="rId140" w:history="1">
        <w:r>
          <w:rPr>
            <w:color w:val="0000FF"/>
          </w:rPr>
          <w:t>п. 45</w:t>
        </w:r>
      </w:hyperlink>
      <w:r>
        <w:t xml:space="preserve"> Инструкции N 157н, </w:t>
      </w:r>
      <w:hyperlink r:id="rId141" w:history="1">
        <w:r>
          <w:rPr>
            <w:color w:val="0000FF"/>
          </w:rPr>
          <w:t>п. 8</w:t>
        </w:r>
      </w:hyperlink>
      <w:r>
        <w:t xml:space="preserve"> Стандарта "Основные средства")</w:t>
      </w:r>
    </w:p>
    <w:p w:rsidR="00A3120B" w:rsidRDefault="00A3120B">
      <w:pPr>
        <w:pStyle w:val="ConsPlusNormal"/>
        <w:spacing w:before="220"/>
        <w:ind w:firstLine="540"/>
        <w:jc w:val="both"/>
      </w:pPr>
      <w:r>
        <w:t>3.1.10. В один инвентарный объект - комплекс объектов основных средств -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мебель для обстановки одного помещения: столы, стулья, стеллажи, шкафы, полки;</w:t>
      </w:r>
    </w:p>
    <w:p w:rsidR="00A3120B" w:rsidRDefault="00A3120B">
      <w:pPr>
        <w:pStyle w:val="ConsPlusNormal"/>
        <w:spacing w:before="220"/>
        <w:ind w:firstLine="540"/>
        <w:jc w:val="both"/>
      </w:pPr>
      <w:r>
        <w:t>- компьютерное и периферийное оборудование;</w:t>
      </w:r>
    </w:p>
    <w:p w:rsidR="00A3120B" w:rsidRDefault="00A3120B">
      <w:pPr>
        <w:pStyle w:val="ConsPlusNormal"/>
        <w:spacing w:before="220"/>
        <w:ind w:firstLine="540"/>
        <w:jc w:val="both"/>
      </w:pPr>
      <w:r>
        <w:t>- укажите иное).</w:t>
      </w:r>
    </w:p>
    <w:p w:rsidR="00A3120B" w:rsidRDefault="00A3120B">
      <w:pPr>
        <w:pStyle w:val="ConsPlusNormal"/>
        <w:spacing w:before="220"/>
        <w:ind w:firstLine="540"/>
        <w:jc w:val="both"/>
      </w:pPr>
      <w:r>
        <w:t>Существенной признается стоимость свыше (укажите значение) рублей за один имущественный объект.</w:t>
      </w:r>
    </w:p>
    <w:p w:rsidR="00A3120B" w:rsidRDefault="00A3120B">
      <w:pPr>
        <w:pStyle w:val="ConsPlusNormal"/>
        <w:spacing w:before="220"/>
        <w:ind w:firstLine="540"/>
        <w:jc w:val="both"/>
      </w:pPr>
      <w:r>
        <w:t>Перечень предметов, включаемых в комплекс объектов основных средств, определяет Комиссия учреждения по поступлению и выбытию активов.</w:t>
      </w:r>
    </w:p>
    <w:p w:rsidR="00A3120B" w:rsidRDefault="00A3120B">
      <w:pPr>
        <w:pStyle w:val="ConsPlusNormal"/>
        <w:spacing w:before="220"/>
        <w:ind w:firstLine="540"/>
        <w:jc w:val="both"/>
      </w:pPr>
      <w:r>
        <w:t xml:space="preserve">(Основание: </w:t>
      </w:r>
      <w:hyperlink r:id="rId142" w:history="1">
        <w:r>
          <w:rPr>
            <w:color w:val="0000FF"/>
          </w:rPr>
          <w:t>п. 10</w:t>
        </w:r>
      </w:hyperlink>
      <w:r>
        <w:t xml:space="preserve"> Стандарта "Основные средства")</w:t>
      </w:r>
    </w:p>
    <w:p w:rsidR="00A3120B" w:rsidRDefault="00A3120B">
      <w:pPr>
        <w:pStyle w:val="ConsPlusNormal"/>
        <w:spacing w:before="220"/>
        <w:ind w:firstLine="540"/>
        <w:jc w:val="both"/>
      </w:pPr>
      <w:r>
        <w:t>3.1.11. Как единица учета - инвентарный объект учитывается структурная часть объекта имущества, если:</w:t>
      </w:r>
    </w:p>
    <w:p w:rsidR="00A3120B" w:rsidRDefault="00A3120B">
      <w:pPr>
        <w:pStyle w:val="ConsPlusNormal"/>
        <w:spacing w:before="220"/>
        <w:ind w:firstLine="540"/>
        <w:jc w:val="both"/>
      </w:pPr>
      <w:r>
        <w:t>- по ней можно определить период поступления будущих экономических выгод, полезного потенциала;</w:t>
      </w:r>
    </w:p>
    <w:p w:rsidR="00A3120B" w:rsidRDefault="00A3120B">
      <w:pPr>
        <w:pStyle w:val="ConsPlusNormal"/>
        <w:spacing w:before="220"/>
        <w:ind w:firstLine="540"/>
        <w:jc w:val="both"/>
      </w:pPr>
      <w:r>
        <w:t>- она имеет иной срок полезного использования и значительную стоимость от общей стоимости объекта.</w:t>
      </w:r>
    </w:p>
    <w:p w:rsidR="00A3120B" w:rsidRDefault="00A3120B">
      <w:pPr>
        <w:pStyle w:val="ConsPlusNormal"/>
        <w:spacing w:before="220"/>
        <w:ind w:firstLine="540"/>
        <w:jc w:val="both"/>
      </w:pPr>
      <w:r>
        <w:t>Существенной признается стоимость (укажите значение).</w:t>
      </w:r>
    </w:p>
    <w:p w:rsidR="00A3120B" w:rsidRDefault="00A3120B">
      <w:pPr>
        <w:pStyle w:val="ConsPlusNormal"/>
        <w:spacing w:before="220"/>
        <w:ind w:firstLine="540"/>
        <w:jc w:val="both"/>
      </w:pPr>
      <w:r>
        <w:t>Решение об учете структурной части в качестве единицы учета, принимает Комиссия учреждения по поступлению и выбытию активов.</w:t>
      </w:r>
    </w:p>
    <w:p w:rsidR="00A3120B" w:rsidRDefault="00A3120B">
      <w:pPr>
        <w:pStyle w:val="ConsPlusNormal"/>
        <w:spacing w:before="220"/>
        <w:ind w:firstLine="540"/>
        <w:jc w:val="both"/>
      </w:pPr>
      <w:r>
        <w:t xml:space="preserve">(Основание: </w:t>
      </w:r>
      <w:hyperlink r:id="rId143" w:history="1">
        <w:r>
          <w:rPr>
            <w:color w:val="0000FF"/>
          </w:rPr>
          <w:t>п. 10</w:t>
        </w:r>
      </w:hyperlink>
      <w:r>
        <w:t xml:space="preserve"> Стандарта "Основные средства")</w:t>
      </w:r>
    </w:p>
    <w:p w:rsidR="00A3120B" w:rsidRDefault="00A3120B">
      <w:pPr>
        <w:pStyle w:val="ConsPlusNormal"/>
        <w:spacing w:before="220"/>
        <w:ind w:firstLine="540"/>
        <w:jc w:val="both"/>
      </w:pPr>
      <w:r>
        <w:t>3.1.12. На счете 0 101 07 000 "Биологические ресурсы" выделяются следующие группы (субсчета):</w:t>
      </w:r>
    </w:p>
    <w:p w:rsidR="00A3120B" w:rsidRDefault="00A3120B">
      <w:pPr>
        <w:pStyle w:val="ConsPlusNormal"/>
        <w:spacing w:before="220"/>
        <w:ind w:firstLine="540"/>
        <w:jc w:val="both"/>
      </w:pPr>
      <w:r>
        <w:t>- "</w:t>
      </w:r>
      <w:proofErr w:type="spellStart"/>
      <w:r>
        <w:t>Биоактивы</w:t>
      </w:r>
      <w:proofErr w:type="spellEnd"/>
      <w:r>
        <w:t xml:space="preserve">" - для учета биологических активов, предназначенных для получения </w:t>
      </w:r>
      <w:proofErr w:type="spellStart"/>
      <w:r>
        <w:t>биопродукции</w:t>
      </w:r>
      <w:proofErr w:type="spellEnd"/>
      <w:r>
        <w:t>: фруктов, древесины и т.д.;</w:t>
      </w:r>
    </w:p>
    <w:p w:rsidR="00A3120B" w:rsidRDefault="00A3120B">
      <w:pPr>
        <w:pStyle w:val="ConsPlusNormal"/>
        <w:spacing w:before="220"/>
        <w:ind w:firstLine="540"/>
        <w:jc w:val="both"/>
      </w:pPr>
      <w:r>
        <w:t>- "Многолетние насаждения";</w:t>
      </w:r>
    </w:p>
    <w:p w:rsidR="00A3120B" w:rsidRDefault="00A3120B">
      <w:pPr>
        <w:pStyle w:val="ConsPlusNormal"/>
        <w:spacing w:before="220"/>
        <w:ind w:firstLine="540"/>
        <w:jc w:val="both"/>
      </w:pPr>
      <w:r>
        <w:t xml:space="preserve">- "Иные животные и растения" - для учета животных и растений, не предназначенных для получения </w:t>
      </w:r>
      <w:proofErr w:type="spellStart"/>
      <w:r>
        <w:t>биопродукции</w:t>
      </w:r>
      <w:proofErr w:type="spellEnd"/>
      <w:r>
        <w:t>.</w:t>
      </w:r>
    </w:p>
    <w:p w:rsidR="00A3120B" w:rsidRDefault="00A3120B">
      <w:pPr>
        <w:pStyle w:val="ConsPlusNormal"/>
        <w:spacing w:before="220"/>
        <w:ind w:firstLine="540"/>
        <w:jc w:val="both"/>
      </w:pPr>
      <w:r>
        <w:lastRenderedPageBreak/>
        <w:t>3.1.13. Объекты финансовой аренды, полученные в безвозмездное пользование, учитываются по тому виду деятельности, по которому будут использоваться.</w:t>
      </w:r>
    </w:p>
    <w:p w:rsidR="00A3120B" w:rsidRDefault="00A3120B">
      <w:pPr>
        <w:pStyle w:val="ConsPlusNormal"/>
        <w:spacing w:before="220"/>
        <w:ind w:firstLine="540"/>
        <w:jc w:val="both"/>
      </w:pPr>
      <w:r>
        <w:t>(Для бюджетных учреждений) 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rsidR="00A3120B" w:rsidRDefault="00A3120B">
      <w:pPr>
        <w:pStyle w:val="ConsPlusNormal"/>
        <w:spacing w:before="220"/>
        <w:ind w:firstLine="540"/>
        <w:jc w:val="both"/>
      </w:pPr>
      <w:r>
        <w:t>3.2. Порядок учета при проведении ремонта, обслуживания, реконструкции, модернизации, дооборудования, монтажа объектов основных средств</w:t>
      </w:r>
      <w:r w:rsidR="00EF48A8">
        <w:t>:</w:t>
      </w:r>
    </w:p>
    <w:p w:rsidR="00A3120B" w:rsidRDefault="00A3120B">
      <w:pPr>
        <w:pStyle w:val="ConsPlusNormal"/>
        <w:spacing w:before="220"/>
        <w:ind w:firstLine="540"/>
        <w:jc w:val="both"/>
      </w:pPr>
      <w: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A3120B" w:rsidRDefault="00A3120B">
      <w:pPr>
        <w:pStyle w:val="ConsPlusNormal"/>
        <w:spacing w:before="220"/>
        <w:ind w:firstLine="540"/>
        <w:jc w:val="both"/>
      </w:pPr>
      <w:r>
        <w:t xml:space="preserve">(Основание: </w:t>
      </w:r>
      <w:hyperlink r:id="rId144" w:history="1">
        <w:r>
          <w:rPr>
            <w:color w:val="0000FF"/>
          </w:rPr>
          <w:t>п. 27</w:t>
        </w:r>
      </w:hyperlink>
      <w:r>
        <w:t xml:space="preserve"> Инструкции N 157н)</w:t>
      </w:r>
    </w:p>
    <w:p w:rsidR="00A3120B" w:rsidRDefault="00A3120B">
      <w:pPr>
        <w:pStyle w:val="ConsPlusNormal"/>
        <w:spacing w:before="220"/>
        <w:ind w:firstLine="540"/>
        <w:jc w:val="both"/>
      </w:pPr>
      <w: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A3120B" w:rsidRDefault="00A3120B">
      <w:pPr>
        <w:pStyle w:val="ConsPlusNormal"/>
        <w:spacing w:before="220"/>
        <w:ind w:firstLine="540"/>
        <w:jc w:val="both"/>
      </w:pPr>
      <w:r>
        <w:t xml:space="preserve">(Основание: </w:t>
      </w:r>
      <w:hyperlink r:id="rId145" w:history="1">
        <w:r>
          <w:rPr>
            <w:color w:val="0000FF"/>
          </w:rPr>
          <w:t>п. п. 23</w:t>
        </w:r>
      </w:hyperlink>
      <w:r>
        <w:t xml:space="preserve"> Инструкции N 157н, </w:t>
      </w:r>
      <w:hyperlink r:id="rId146" w:history="1">
        <w:r>
          <w:rPr>
            <w:color w:val="0000FF"/>
          </w:rPr>
          <w:t>п. п. 15</w:t>
        </w:r>
      </w:hyperlink>
      <w:r>
        <w:t xml:space="preserve">, </w:t>
      </w:r>
      <w:hyperlink r:id="rId147" w:history="1">
        <w:r>
          <w:rPr>
            <w:color w:val="0000FF"/>
          </w:rPr>
          <w:t>19</w:t>
        </w:r>
      </w:hyperlink>
      <w:r>
        <w:t xml:space="preserve"> стандарта "Основные средства")</w:t>
      </w:r>
    </w:p>
    <w:p w:rsidR="00A3120B" w:rsidRDefault="00A3120B">
      <w:pPr>
        <w:pStyle w:val="ConsPlusNormal"/>
        <w:spacing w:before="220"/>
        <w:ind w:firstLine="540"/>
        <w:jc w:val="both"/>
      </w:pPr>
      <w:r>
        <w:t>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(укажите значение).</w:t>
      </w:r>
    </w:p>
    <w:p w:rsidR="00A3120B" w:rsidRDefault="00A3120B">
      <w:pPr>
        <w:pStyle w:val="ConsPlusNormal"/>
        <w:spacing w:before="220"/>
        <w:ind w:firstLine="540"/>
        <w:jc w:val="both"/>
      </w:pPr>
      <w: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t>оприходованию</w:t>
      </w:r>
      <w:proofErr w:type="spellEnd"/>
      <w:r>
        <w:t xml:space="preserve"> и включению в состав материальных запасов по справедливой стоимости.</w:t>
      </w:r>
    </w:p>
    <w:p w:rsidR="00A3120B" w:rsidRDefault="00A3120B">
      <w:pPr>
        <w:pStyle w:val="ConsPlusNormal"/>
        <w:spacing w:before="220"/>
        <w:ind w:firstLine="540"/>
        <w:jc w:val="both"/>
      </w:pPr>
      <w:r>
        <w:t xml:space="preserve">(Основание: </w:t>
      </w:r>
      <w:hyperlink r:id="rId148" w:history="1">
        <w:r>
          <w:rPr>
            <w:color w:val="0000FF"/>
          </w:rPr>
          <w:t>п. п. 25</w:t>
        </w:r>
      </w:hyperlink>
      <w:r>
        <w:t xml:space="preserve">, </w:t>
      </w:r>
      <w:hyperlink r:id="rId149" w:history="1">
        <w:r>
          <w:rPr>
            <w:color w:val="0000FF"/>
          </w:rPr>
          <w:t>27</w:t>
        </w:r>
      </w:hyperlink>
      <w:r>
        <w:t xml:space="preserve">, </w:t>
      </w:r>
      <w:hyperlink r:id="rId150" w:history="1">
        <w:r>
          <w:rPr>
            <w:color w:val="0000FF"/>
          </w:rPr>
          <w:t>31</w:t>
        </w:r>
      </w:hyperlink>
      <w:r>
        <w:t xml:space="preserve">, </w:t>
      </w:r>
      <w:hyperlink r:id="rId151" w:history="1">
        <w:r>
          <w:rPr>
            <w:color w:val="0000FF"/>
          </w:rPr>
          <w:t>106</w:t>
        </w:r>
      </w:hyperlink>
      <w:r>
        <w:t xml:space="preserve"> Инструкции N 157н, </w:t>
      </w:r>
      <w:hyperlink r:id="rId152" w:history="1">
        <w:r>
          <w:rPr>
            <w:color w:val="0000FF"/>
          </w:rPr>
          <w:t>п. 19</w:t>
        </w:r>
      </w:hyperlink>
      <w:r>
        <w:t xml:space="preserve"> стандарта "Основные средства")</w:t>
      </w:r>
    </w:p>
    <w:p w:rsidR="00A3120B" w:rsidRDefault="00A3120B">
      <w:pPr>
        <w:pStyle w:val="ConsPlusNormal"/>
        <w:spacing w:before="220"/>
        <w:ind w:firstLine="540"/>
        <w:jc w:val="both"/>
      </w:pPr>
      <w:r>
        <w:t>3.2.4.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p w:rsidR="00A3120B" w:rsidRDefault="00A3120B">
      <w:pPr>
        <w:pStyle w:val="ConsPlusNormal"/>
        <w:spacing w:before="220"/>
        <w:ind w:firstLine="540"/>
        <w:jc w:val="both"/>
      </w:pPr>
      <w:r>
        <w:t>К таким объектам относятся следующие группы основных средств:</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нежилые помещения (здания и сооружения);</w:t>
      </w:r>
    </w:p>
    <w:p w:rsidR="00A3120B" w:rsidRDefault="00A3120B">
      <w:pPr>
        <w:pStyle w:val="ConsPlusNormal"/>
        <w:spacing w:before="220"/>
        <w:ind w:firstLine="540"/>
        <w:jc w:val="both"/>
      </w:pPr>
      <w:r>
        <w:lastRenderedPageBreak/>
        <w:t>- машины и оборудование;</w:t>
      </w:r>
    </w:p>
    <w:p w:rsidR="00A3120B" w:rsidRDefault="00A3120B">
      <w:pPr>
        <w:pStyle w:val="ConsPlusNormal"/>
        <w:spacing w:before="220"/>
        <w:ind w:firstLine="540"/>
        <w:jc w:val="both"/>
      </w:pPr>
      <w:r>
        <w:t>- транспортные средства;</w:t>
      </w:r>
    </w:p>
    <w:p w:rsidR="00A3120B" w:rsidRDefault="00A3120B">
      <w:pPr>
        <w:pStyle w:val="ConsPlusNormal"/>
        <w:spacing w:before="220"/>
        <w:ind w:firstLine="540"/>
        <w:jc w:val="both"/>
      </w:pPr>
      <w:r>
        <w:t xml:space="preserve">- </w:t>
      </w:r>
      <w:r w:rsidR="005E7415">
        <w:t>другое</w:t>
      </w:r>
      <w:r>
        <w:t>).</w:t>
      </w:r>
    </w:p>
    <w:p w:rsidR="00A3120B" w:rsidRDefault="00A3120B">
      <w:pPr>
        <w:pStyle w:val="ConsPlusNormal"/>
        <w:spacing w:before="220"/>
        <w:ind w:firstLine="540"/>
        <w:jc w:val="both"/>
      </w:pPr>
      <w:r>
        <w:t xml:space="preserve">В случае, когда надежно определить стоимость заменяемого объекта (части) не представляется возможным, а </w:t>
      </w:r>
      <w:proofErr w:type="gramStart"/>
      <w:r>
        <w:t>также</w:t>
      </w:r>
      <w:proofErr w:type="gramEnd"/>
      <w:r>
        <w:t xml:space="preserve">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Инвентарной карточке объекта.</w:t>
      </w:r>
    </w:p>
    <w:p w:rsidR="00A3120B" w:rsidRDefault="00A3120B">
      <w:pPr>
        <w:pStyle w:val="ConsPlusNormal"/>
        <w:spacing w:before="220"/>
        <w:ind w:firstLine="540"/>
        <w:jc w:val="both"/>
      </w:pPr>
      <w:r>
        <w:t xml:space="preserve">(Основание: </w:t>
      </w:r>
      <w:hyperlink r:id="rId153" w:history="1">
        <w:r>
          <w:rPr>
            <w:color w:val="0000FF"/>
          </w:rPr>
          <w:t>п. 27</w:t>
        </w:r>
      </w:hyperlink>
      <w:r>
        <w:t xml:space="preserve"> Стандарта "Основные средства", </w:t>
      </w:r>
      <w:hyperlink r:id="rId154" w:history="1">
        <w:r>
          <w:rPr>
            <w:color w:val="0000FF"/>
          </w:rPr>
          <w:t>письмо</w:t>
        </w:r>
      </w:hyperlink>
      <w:r>
        <w:t xml:space="preserve"> Минфина России от 25.05.2018 N 02-06-10/35540)</w:t>
      </w:r>
    </w:p>
    <w:p w:rsidR="00A3120B" w:rsidRDefault="00A3120B">
      <w:pPr>
        <w:pStyle w:val="ConsPlusNormal"/>
        <w:spacing w:before="220"/>
        <w:ind w:firstLine="540"/>
        <w:jc w:val="both"/>
      </w:pPr>
      <w:r>
        <w:t>3.2.5.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первоначальная стоимость уменьшается на затраты по ранее проведенным ремонтам и осмотрам. Существенной признается стоимость свыше (укажите значение).</w:t>
      </w:r>
    </w:p>
    <w:p w:rsidR="00A3120B" w:rsidRDefault="00A3120B">
      <w:pPr>
        <w:pStyle w:val="ConsPlusNormal"/>
        <w:spacing w:before="220"/>
        <w:ind w:firstLine="540"/>
        <w:jc w:val="both"/>
      </w:pPr>
      <w:r>
        <w:t>Эта норма применяется к следующим объектам основных средств: (укажите группы или объекты основных средств).</w:t>
      </w:r>
    </w:p>
    <w:p w:rsidR="00A3120B" w:rsidRDefault="00A3120B">
      <w:pPr>
        <w:pStyle w:val="ConsPlusNormal"/>
        <w:spacing w:before="220"/>
        <w:ind w:firstLine="540"/>
        <w:jc w:val="both"/>
      </w:pPr>
      <w: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A3120B" w:rsidRDefault="00A3120B">
      <w:pPr>
        <w:pStyle w:val="ConsPlusNormal"/>
        <w:spacing w:before="220"/>
        <w:ind w:firstLine="540"/>
        <w:jc w:val="both"/>
      </w:pPr>
      <w:r>
        <w:t xml:space="preserve">(Основание: </w:t>
      </w:r>
      <w:hyperlink r:id="rId155" w:history="1">
        <w:r>
          <w:rPr>
            <w:color w:val="0000FF"/>
          </w:rPr>
          <w:t>п. 28</w:t>
        </w:r>
      </w:hyperlink>
      <w:r>
        <w:t xml:space="preserve"> Стандарта "Основные средства")</w:t>
      </w:r>
    </w:p>
    <w:p w:rsidR="00A3120B" w:rsidRDefault="00A3120B" w:rsidP="003561CE">
      <w:pPr>
        <w:pStyle w:val="ConsPlusNormal"/>
        <w:spacing w:before="220"/>
        <w:ind w:firstLine="540"/>
        <w:jc w:val="both"/>
      </w:pPr>
      <w:r>
        <w:t xml:space="preserve">3.2.6.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w:t>
      </w:r>
      <w:r w:rsidR="003561CE">
        <w:t>дефектной ведомости или служебной записки</w:t>
      </w:r>
      <w:r>
        <w:t xml:space="preserve"> лица, ответственного за эксплуатацию соответствующих о</w:t>
      </w:r>
      <w:r w:rsidR="003561CE">
        <w:t>сновных средств</w:t>
      </w:r>
      <w:r>
        <w:t xml:space="preserve">. </w:t>
      </w:r>
    </w:p>
    <w:p w:rsidR="00A3120B" w:rsidRDefault="00A3120B">
      <w:pPr>
        <w:pStyle w:val="ConsPlusNormal"/>
        <w:spacing w:before="220"/>
        <w:ind w:firstLine="540"/>
        <w:jc w:val="both"/>
      </w:pPr>
      <w:r>
        <w:t>3.2.7.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A3120B" w:rsidRDefault="00A3120B">
      <w:pPr>
        <w:pStyle w:val="ConsPlusNormal"/>
        <w:spacing w:before="220"/>
        <w:ind w:firstLine="540"/>
        <w:jc w:val="both"/>
      </w:pPr>
      <w:r>
        <w:t xml:space="preserve">3.3. </w:t>
      </w:r>
      <w:proofErr w:type="spellStart"/>
      <w:r>
        <w:t>Разукомплектация</w:t>
      </w:r>
      <w:proofErr w:type="spellEnd"/>
      <w:r>
        <w:t xml:space="preserve"> (частичная ликвидация) или объединение объектов основных средств:</w:t>
      </w:r>
    </w:p>
    <w:p w:rsidR="00A3120B" w:rsidRDefault="00A3120B">
      <w:pPr>
        <w:pStyle w:val="ConsPlusNormal"/>
        <w:spacing w:before="220"/>
        <w:ind w:firstLine="540"/>
        <w:jc w:val="both"/>
      </w:pPr>
      <w:r>
        <w:t xml:space="preserve">3.3.1. </w:t>
      </w:r>
      <w:proofErr w:type="spellStart"/>
      <w:r>
        <w:t>Разукомплектация</w:t>
      </w:r>
      <w:proofErr w:type="spellEnd"/>
      <w:r>
        <w:t xml:space="preserve"> (частичная ликвидация) объектов основных средств оформляется Актом о </w:t>
      </w:r>
      <w:proofErr w:type="spellStart"/>
      <w:r>
        <w:t>разукомплектации</w:t>
      </w:r>
      <w:proofErr w:type="spellEnd"/>
      <w:r>
        <w:t xml:space="preserve"> (частичной ликвидации) основного средства.</w:t>
      </w:r>
    </w:p>
    <w:p w:rsidR="00A3120B" w:rsidRDefault="00A3120B">
      <w:pPr>
        <w:pStyle w:val="ConsPlusNormal"/>
        <w:spacing w:before="220"/>
        <w:ind w:firstLine="540"/>
        <w:jc w:val="both"/>
      </w:pPr>
      <w:r>
        <w:t>3.3.2. 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w:t>
      </w:r>
    </w:p>
    <w:p w:rsidR="00A3120B" w:rsidRDefault="00A3120B">
      <w:pPr>
        <w:pStyle w:val="ConsPlusNormal"/>
        <w:spacing w:before="220"/>
        <w:ind w:firstLine="540"/>
        <w:jc w:val="both"/>
      </w:pPr>
      <w:r>
        <w:t>3.4. Порядок списания пришедших в негодность основных средств</w:t>
      </w:r>
    </w:p>
    <w:p w:rsidR="00A3120B" w:rsidRDefault="00A3120B">
      <w:pPr>
        <w:pStyle w:val="ConsPlusNormal"/>
        <w:spacing w:before="220"/>
        <w:ind w:firstLine="540"/>
        <w:jc w:val="both"/>
      </w:pPr>
      <w:r>
        <w:t xml:space="preserve">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w:t>
      </w:r>
      <w:r>
        <w:lastRenderedPageBreak/>
        <w:t>замене в порядке, установленном законодательством РФ.</w:t>
      </w:r>
    </w:p>
    <w:p w:rsidR="00A3120B" w:rsidRDefault="00A3120B">
      <w:pPr>
        <w:pStyle w:val="ConsPlusNormal"/>
        <w:spacing w:before="220"/>
        <w:ind w:firstLine="540"/>
        <w:jc w:val="both"/>
      </w:pPr>
      <w: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A3120B" w:rsidRDefault="00A3120B">
      <w:pPr>
        <w:pStyle w:val="ConsPlusNormal"/>
        <w:spacing w:before="220"/>
        <w:ind w:firstLine="540"/>
        <w:jc w:val="both"/>
      </w:pPr>
      <w:r>
        <w:t>- основное средство непригодно для дальнейшего использования;</w:t>
      </w:r>
    </w:p>
    <w:p w:rsidR="00A3120B" w:rsidRDefault="00A3120B">
      <w:pPr>
        <w:pStyle w:val="ConsPlusNormal"/>
        <w:spacing w:before="220"/>
        <w:ind w:firstLine="540"/>
        <w:jc w:val="both"/>
      </w:pPr>
      <w:r>
        <w:t>- восстановление основного средства неэффективно.</w:t>
      </w:r>
    </w:p>
    <w:p w:rsidR="00A3120B" w:rsidRDefault="00A3120B">
      <w:pPr>
        <w:pStyle w:val="ConsPlusNormal"/>
        <w:spacing w:before="220"/>
        <w:ind w:firstLine="540"/>
        <w:jc w:val="both"/>
      </w:pPr>
      <w:r>
        <w:t xml:space="preserve">(Основание: </w:t>
      </w:r>
      <w:hyperlink r:id="rId156" w:history="1">
        <w:r>
          <w:rPr>
            <w:color w:val="0000FF"/>
          </w:rPr>
          <w:t>п. 45</w:t>
        </w:r>
      </w:hyperlink>
      <w:r>
        <w:t xml:space="preserve"> стандарта "Основные средства", </w:t>
      </w:r>
      <w:hyperlink r:id="rId157" w:history="1">
        <w:r>
          <w:rPr>
            <w:color w:val="0000FF"/>
          </w:rPr>
          <w:t>п. 51</w:t>
        </w:r>
      </w:hyperlink>
      <w:r>
        <w:t xml:space="preserve"> Инструкции N 157н)</w:t>
      </w:r>
    </w:p>
    <w:p w:rsidR="00A3120B" w:rsidRDefault="003561CE">
      <w:pPr>
        <w:pStyle w:val="ConsPlusNormal"/>
        <w:spacing w:before="220"/>
        <w:ind w:firstLine="540"/>
        <w:jc w:val="both"/>
      </w:pPr>
      <w:r>
        <w:t>3.4.3</w:t>
      </w:r>
      <w:r w:rsidR="00A3120B">
        <w:t>.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A3120B" w:rsidRDefault="00A3120B">
      <w:pPr>
        <w:pStyle w:val="ConsPlusNormal"/>
        <w:spacing w:before="220"/>
        <w:ind w:firstLine="540"/>
        <w:jc w:val="both"/>
      </w:pPr>
      <w:proofErr w:type="gramStart"/>
      <w:r>
        <w:t>- пригодны к использованию в организации;</w:t>
      </w:r>
      <w:proofErr w:type="gramEnd"/>
    </w:p>
    <w:p w:rsidR="00A3120B" w:rsidRDefault="00A3120B">
      <w:pPr>
        <w:pStyle w:val="ConsPlusNormal"/>
        <w:spacing w:before="220"/>
        <w:ind w:firstLine="540"/>
        <w:jc w:val="both"/>
      </w:pPr>
      <w:r>
        <w:t xml:space="preserve">- могут быть </w:t>
      </w:r>
      <w:proofErr w:type="gramStart"/>
      <w:r>
        <w:t>реализованы</w:t>
      </w:r>
      <w:proofErr w:type="gramEnd"/>
      <w:r>
        <w:t>.</w:t>
      </w:r>
    </w:p>
    <w:p w:rsidR="00A3120B" w:rsidRDefault="00A3120B">
      <w:pPr>
        <w:pStyle w:val="ConsPlusNormal"/>
        <w:spacing w:before="220"/>
        <w:ind w:firstLine="540"/>
        <w:jc w:val="both"/>
      </w:pPr>
      <w:proofErr w:type="gramStart"/>
      <w:r>
        <w:t>В таком же порядке к учету принимаются металлолом, макулатура и другое вторичное сырье, которые могут быть использованы в хозяйственной жизни или реализованы.</w:t>
      </w:r>
      <w:proofErr w:type="gramEnd"/>
      <w:r>
        <w:t xml:space="preserve"> 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в (укажите структурное подразделение), ответственный - (укажите должность).</w:t>
      </w:r>
    </w:p>
    <w:p w:rsidR="00A3120B" w:rsidRDefault="00A3120B">
      <w:pPr>
        <w:pStyle w:val="ConsPlusNormal"/>
        <w:spacing w:before="220"/>
        <w:ind w:firstLine="540"/>
        <w:jc w:val="both"/>
      </w:pPr>
      <w:r>
        <w:t>3.4.</w:t>
      </w:r>
      <w:r w:rsidR="003561CE">
        <w:t>4</w:t>
      </w:r>
      <w:r>
        <w:t xml:space="preserve">. При ликвидации объекта силами организации составляется Акт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должен быть приложен соответствующий </w:t>
      </w:r>
      <w:proofErr w:type="spellStart"/>
      <w:r>
        <w:t>фотоотчет</w:t>
      </w:r>
      <w:proofErr w:type="spellEnd"/>
      <w:r>
        <w:t>.</w:t>
      </w:r>
    </w:p>
    <w:p w:rsidR="00A3120B" w:rsidRDefault="00A3120B">
      <w:pPr>
        <w:pStyle w:val="ConsPlusNormal"/>
        <w:spacing w:before="220"/>
        <w:ind w:firstLine="540"/>
        <w:jc w:val="both"/>
      </w:pPr>
      <w:r>
        <w:t>3.5. Особенности учета приспособлений и принадлежностей к основным средствам</w:t>
      </w:r>
    </w:p>
    <w:p w:rsidR="00A3120B" w:rsidRDefault="00A3120B">
      <w:pPr>
        <w:pStyle w:val="ConsPlusNormal"/>
        <w:spacing w:before="220"/>
        <w:ind w:firstLine="540"/>
        <w:jc w:val="both"/>
      </w:pPr>
      <w:r>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t>разукомплектации</w:t>
      </w:r>
      <w:proofErr w:type="spellEnd"/>
      <w:r>
        <w:t xml:space="preserve"> (частичной ликвидации) и т.п.</w:t>
      </w:r>
    </w:p>
    <w:p w:rsidR="00A3120B" w:rsidRDefault="00A3120B">
      <w:pPr>
        <w:pStyle w:val="ConsPlusNormal"/>
        <w:spacing w:before="220"/>
        <w:ind w:firstLine="540"/>
        <w:jc w:val="both"/>
      </w:pPr>
      <w:r>
        <w:t xml:space="preserve">(Основание: </w:t>
      </w:r>
      <w:hyperlink r:id="rId158" w:history="1">
        <w:r>
          <w:rPr>
            <w:color w:val="0000FF"/>
          </w:rPr>
          <w:t>п. 45</w:t>
        </w:r>
      </w:hyperlink>
      <w:r>
        <w:t xml:space="preserve"> Инструкции N 157н, </w:t>
      </w:r>
      <w:hyperlink r:id="rId159" w:history="1">
        <w:r>
          <w:rPr>
            <w:color w:val="0000FF"/>
          </w:rPr>
          <w:t>п. 10</w:t>
        </w:r>
      </w:hyperlink>
      <w:r>
        <w:t xml:space="preserve"> Стандарта "Основные средства")</w:t>
      </w:r>
    </w:p>
    <w:p w:rsidR="00A3120B" w:rsidRDefault="00A3120B">
      <w:pPr>
        <w:pStyle w:val="ConsPlusNormal"/>
        <w:spacing w:before="220"/>
        <w:ind w:firstLine="540"/>
        <w:jc w:val="both"/>
      </w:pPr>
      <w:r>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A3120B" w:rsidRDefault="00A3120B">
      <w:pPr>
        <w:pStyle w:val="ConsPlusNormal"/>
        <w:spacing w:before="220"/>
        <w:ind w:firstLine="540"/>
        <w:jc w:val="both"/>
      </w:pPr>
      <w:r>
        <w:t xml:space="preserve">(Основание: </w:t>
      </w:r>
      <w:hyperlink r:id="rId160" w:history="1">
        <w:r>
          <w:rPr>
            <w:color w:val="0000FF"/>
          </w:rPr>
          <w:t>п. 46</w:t>
        </w:r>
      </w:hyperlink>
      <w:r>
        <w:t xml:space="preserve"> Инструкции N 157н)</w:t>
      </w:r>
    </w:p>
    <w:p w:rsidR="00A3120B" w:rsidRDefault="00A3120B">
      <w:pPr>
        <w:pStyle w:val="ConsPlusNormal"/>
        <w:spacing w:before="220"/>
        <w:ind w:firstLine="540"/>
        <w:jc w:val="both"/>
      </w:pPr>
      <w:r>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A3120B" w:rsidRDefault="00A3120B">
      <w:pPr>
        <w:pStyle w:val="ConsPlusNormal"/>
        <w:spacing w:before="220"/>
        <w:ind w:firstLine="540"/>
        <w:jc w:val="both"/>
      </w:pPr>
      <w:r>
        <w:t xml:space="preserve">(Основание: </w:t>
      </w:r>
      <w:hyperlink r:id="rId161" w:history="1">
        <w:r>
          <w:rPr>
            <w:color w:val="0000FF"/>
          </w:rPr>
          <w:t>п. 23</w:t>
        </w:r>
      </w:hyperlink>
      <w:r>
        <w:t xml:space="preserve"> Инструкции N 157н, </w:t>
      </w:r>
      <w:hyperlink r:id="rId162" w:history="1">
        <w:r>
          <w:rPr>
            <w:color w:val="0000FF"/>
          </w:rPr>
          <w:t>п. 15</w:t>
        </w:r>
      </w:hyperlink>
      <w:r>
        <w:t xml:space="preserve"> Стандарта "Основные средства")</w:t>
      </w:r>
    </w:p>
    <w:p w:rsidR="00A3120B" w:rsidRDefault="00A3120B">
      <w:pPr>
        <w:pStyle w:val="ConsPlusNormal"/>
        <w:spacing w:before="220"/>
        <w:ind w:firstLine="540"/>
        <w:jc w:val="both"/>
      </w:pPr>
      <w:r>
        <w:t xml:space="preserve">3.5.4. Балансовая стоимость основного средства увеличивается в результате </w:t>
      </w:r>
      <w:r>
        <w:lastRenderedPageBreak/>
        <w:t>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A3120B" w:rsidRDefault="00A3120B">
      <w:pPr>
        <w:pStyle w:val="ConsPlusNormal"/>
        <w:spacing w:before="220"/>
        <w:ind w:firstLine="540"/>
        <w:jc w:val="both"/>
      </w:pPr>
      <w:r>
        <w:t>3.5.5. В случае замены закрепленной за объектом основных сре</w:t>
      </w:r>
      <w:proofErr w:type="gramStart"/>
      <w:r>
        <w:t>дств пр</w:t>
      </w:r>
      <w:proofErr w:type="gramEnd"/>
      <w:r>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A3120B" w:rsidRDefault="00A3120B">
      <w:pPr>
        <w:pStyle w:val="ConsPlusNormal"/>
        <w:spacing w:before="220"/>
        <w:ind w:firstLine="540"/>
        <w:jc w:val="both"/>
      </w:pPr>
      <w:r>
        <w:t xml:space="preserve">(Основание: </w:t>
      </w:r>
      <w:hyperlink r:id="rId163" w:history="1">
        <w:r>
          <w:rPr>
            <w:color w:val="0000FF"/>
          </w:rPr>
          <w:t>п. 27</w:t>
        </w:r>
      </w:hyperlink>
      <w:r>
        <w:t xml:space="preserve"> Инструкции N 157н)</w:t>
      </w:r>
    </w:p>
    <w:p w:rsidR="00A3120B" w:rsidRDefault="00A3120B">
      <w:pPr>
        <w:pStyle w:val="ConsPlusNormal"/>
        <w:spacing w:before="220"/>
        <w:ind w:firstLine="540"/>
        <w:jc w:val="both"/>
      </w:pPr>
      <w:r>
        <w:t>3.5.6. При выводе исправной принадлежности существенной стоимости из состава объекта основных сре</w:t>
      </w:r>
      <w:proofErr w:type="gramStart"/>
      <w:r>
        <w:t>дств пр</w:t>
      </w:r>
      <w:proofErr w:type="gramEnd"/>
      <w:r>
        <w:t xml:space="preserve">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w:t>
      </w:r>
      <w:proofErr w:type="spellStart"/>
      <w:r>
        <w:t>разукомплектации</w:t>
      </w:r>
      <w:proofErr w:type="spellEnd"/>
      <w:r>
        <w:t>. Факт выбытия принадлежности отражается в Инвентарной карточке.</w:t>
      </w:r>
    </w:p>
    <w:p w:rsidR="00A3120B" w:rsidRDefault="00A3120B">
      <w:pPr>
        <w:pStyle w:val="ConsPlusNormal"/>
        <w:spacing w:before="220"/>
        <w:ind w:firstLine="540"/>
        <w:jc w:val="both"/>
      </w:pPr>
      <w:r>
        <w:t xml:space="preserve">3.5.7. Обмен принадлежностей одинакового функционального назначения между двумя объектами основных средств, также </w:t>
      </w:r>
      <w:proofErr w:type="gramStart"/>
      <w:r>
        <w:t>имеющим</w:t>
      </w:r>
      <w:proofErr w:type="gramEnd"/>
      <w: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A3120B" w:rsidRDefault="00A3120B">
      <w:pPr>
        <w:pStyle w:val="ConsPlusNormal"/>
        <w:spacing w:before="220"/>
        <w:ind w:firstLine="540"/>
        <w:jc w:val="both"/>
      </w:pPr>
      <w:r>
        <w:t>3.5.8. Инвентаризация (проверка наличия) приспособлений и принадлежностей, числящихся в составе основного средства, производится:</w:t>
      </w:r>
    </w:p>
    <w:p w:rsidR="00A3120B" w:rsidRDefault="00A3120B">
      <w:pPr>
        <w:pStyle w:val="ConsPlusNormal"/>
        <w:spacing w:before="220"/>
        <w:ind w:firstLine="540"/>
        <w:jc w:val="both"/>
      </w:pPr>
      <w:r>
        <w:t>- при передаче основных средств между материально ответственными лицами;</w:t>
      </w:r>
    </w:p>
    <w:p w:rsidR="00A3120B" w:rsidRDefault="00A3120B">
      <w:pPr>
        <w:pStyle w:val="ConsPlusNormal"/>
        <w:spacing w:before="220"/>
        <w:ind w:firstLine="540"/>
        <w:jc w:val="both"/>
      </w:pPr>
      <w:r>
        <w:t>- при поступлении основных средств в организацию.</w:t>
      </w:r>
    </w:p>
    <w:p w:rsidR="00A3120B" w:rsidRDefault="00A3120B">
      <w:pPr>
        <w:pStyle w:val="ConsPlusNormal"/>
        <w:spacing w:before="220"/>
        <w:ind w:firstLine="540"/>
        <w:jc w:val="both"/>
      </w:pPr>
      <w:r>
        <w:t>3.5.9. В составе приспособлений и принадлежностей учитываются:</w:t>
      </w:r>
    </w:p>
    <w:p w:rsidR="00A3120B" w:rsidRDefault="00A3120B">
      <w:pPr>
        <w:pStyle w:val="ConsPlusNormal"/>
        <w:spacing w:before="220"/>
        <w:ind w:firstLine="540"/>
        <w:jc w:val="both"/>
      </w:pPr>
      <w:r>
        <w:t>(</w:t>
      </w:r>
      <w:hyperlink w:anchor="P52" w:history="1">
        <w:r>
          <w:rPr>
            <w:color w:val="0000FF"/>
          </w:rPr>
          <w:t>&lt;*&gt;</w:t>
        </w:r>
      </w:hyperlink>
      <w:r>
        <w:t xml:space="preserve"> например)</w:t>
      </w:r>
    </w:p>
    <w:p w:rsidR="00A3120B" w:rsidRDefault="00A312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A3120B">
        <w:tc>
          <w:tcPr>
            <w:tcW w:w="2211" w:type="dxa"/>
          </w:tcPr>
          <w:p w:rsidR="00A3120B" w:rsidRDefault="00A3120B">
            <w:pPr>
              <w:pStyle w:val="ConsPlusNormal"/>
              <w:jc w:val="center"/>
            </w:pPr>
            <w:r>
              <w:t>Вид основных средств</w:t>
            </w:r>
          </w:p>
        </w:tc>
        <w:tc>
          <w:tcPr>
            <w:tcW w:w="6860" w:type="dxa"/>
          </w:tcPr>
          <w:p w:rsidR="00A3120B" w:rsidRDefault="00A3120B">
            <w:pPr>
              <w:pStyle w:val="ConsPlusNormal"/>
              <w:jc w:val="center"/>
            </w:pPr>
            <w:r>
              <w:t>Состав приспособлений и принадлежностей</w:t>
            </w:r>
          </w:p>
        </w:tc>
      </w:tr>
      <w:tr w:rsidR="00A3120B">
        <w:tc>
          <w:tcPr>
            <w:tcW w:w="2211" w:type="dxa"/>
          </w:tcPr>
          <w:p w:rsidR="00A3120B" w:rsidRDefault="00A3120B">
            <w:pPr>
              <w:pStyle w:val="ConsPlusNormal"/>
            </w:pPr>
            <w:r>
              <w:t>Автотранспортные средства</w:t>
            </w:r>
          </w:p>
        </w:tc>
        <w:tc>
          <w:tcPr>
            <w:tcW w:w="6860" w:type="dxa"/>
          </w:tcPr>
          <w:p w:rsidR="00A3120B" w:rsidRDefault="00A3120B">
            <w:pPr>
              <w:pStyle w:val="ConsPlusNormal"/>
              <w:jc w:val="both"/>
            </w:pPr>
            <w:r>
              <w:t>- домкрат;</w:t>
            </w:r>
          </w:p>
          <w:p w:rsidR="00A3120B" w:rsidRDefault="00A3120B">
            <w:pPr>
              <w:pStyle w:val="ConsPlusNormal"/>
              <w:jc w:val="both"/>
            </w:pPr>
            <w:r>
              <w:t>- гаечные ключи;</w:t>
            </w:r>
          </w:p>
          <w:p w:rsidR="00A3120B" w:rsidRDefault="00A3120B">
            <w:pPr>
              <w:pStyle w:val="ConsPlusNormal"/>
              <w:jc w:val="both"/>
            </w:pPr>
            <w:r>
              <w:t>- компрессор (насос);</w:t>
            </w:r>
          </w:p>
          <w:p w:rsidR="00A3120B" w:rsidRDefault="00A3120B">
            <w:pPr>
              <w:pStyle w:val="ConsPlusNormal"/>
              <w:jc w:val="both"/>
            </w:pPr>
            <w:r>
              <w:t>- буксировочный трос;</w:t>
            </w:r>
          </w:p>
          <w:p w:rsidR="00A3120B" w:rsidRDefault="00A3120B">
            <w:pPr>
              <w:pStyle w:val="ConsPlusNormal"/>
              <w:jc w:val="both"/>
            </w:pPr>
            <w:r>
              <w:t>- аптечка;</w:t>
            </w:r>
          </w:p>
          <w:p w:rsidR="00A3120B" w:rsidRDefault="00A3120B">
            <w:pPr>
              <w:pStyle w:val="ConsPlusNormal"/>
              <w:jc w:val="both"/>
            </w:pPr>
            <w:r>
              <w:t>- огнетушитель;</w:t>
            </w:r>
          </w:p>
          <w:p w:rsidR="00A3120B" w:rsidRDefault="00A3120B">
            <w:pPr>
              <w:pStyle w:val="ConsPlusNormal"/>
              <w:jc w:val="both"/>
            </w:pPr>
            <w:r>
              <w:t>- знак аварийной остановки;</w:t>
            </w:r>
          </w:p>
          <w:p w:rsidR="00A3120B" w:rsidRDefault="00A3120B">
            <w:pPr>
              <w:pStyle w:val="ConsPlusNormal"/>
              <w:jc w:val="both"/>
            </w:pPr>
            <w:r>
              <w:t>- резиновые (иные) коврики;</w:t>
            </w:r>
          </w:p>
          <w:p w:rsidR="00A3120B" w:rsidRDefault="00A3120B">
            <w:pPr>
              <w:pStyle w:val="ConsPlusNormal"/>
              <w:jc w:val="both"/>
            </w:pPr>
            <w:r>
              <w:t>- съемные чехлы на сидения;</w:t>
            </w:r>
          </w:p>
          <w:p w:rsidR="00A3120B" w:rsidRDefault="00A3120B">
            <w:pPr>
              <w:pStyle w:val="ConsPlusNormal"/>
              <w:jc w:val="both"/>
            </w:pPr>
            <w:r>
              <w:t>- канистра;</w:t>
            </w:r>
          </w:p>
          <w:p w:rsidR="00A3120B" w:rsidRDefault="00A3120B">
            <w:pPr>
              <w:pStyle w:val="ConsPlusNormal"/>
              <w:jc w:val="both"/>
            </w:pPr>
            <w:r>
              <w:t>- съемный багажник, съемный бокс;</w:t>
            </w:r>
          </w:p>
          <w:p w:rsidR="00A3120B" w:rsidRDefault="00A3120B">
            <w:pPr>
              <w:pStyle w:val="ConsPlusNormal"/>
              <w:jc w:val="both"/>
            </w:pPr>
            <w:r>
              <w:t>- ...</w:t>
            </w:r>
          </w:p>
        </w:tc>
      </w:tr>
      <w:tr w:rsidR="00A3120B">
        <w:tc>
          <w:tcPr>
            <w:tcW w:w="2211" w:type="dxa"/>
          </w:tcPr>
          <w:p w:rsidR="00A3120B" w:rsidRDefault="00A3120B">
            <w:pPr>
              <w:pStyle w:val="ConsPlusNormal"/>
            </w:pPr>
            <w:r>
              <w:t>Средства вычислительной техники и связи</w:t>
            </w:r>
          </w:p>
        </w:tc>
        <w:tc>
          <w:tcPr>
            <w:tcW w:w="6860" w:type="dxa"/>
          </w:tcPr>
          <w:p w:rsidR="00A3120B" w:rsidRDefault="00A3120B">
            <w:pPr>
              <w:pStyle w:val="ConsPlusNormal"/>
              <w:jc w:val="both"/>
            </w:pPr>
            <w:r>
              <w:t>- сумки и чехлы для переносных компьютеров;</w:t>
            </w:r>
          </w:p>
          <w:p w:rsidR="00A3120B" w:rsidRDefault="00A3120B">
            <w:pPr>
              <w:pStyle w:val="ConsPlusNormal"/>
              <w:jc w:val="both"/>
            </w:pPr>
            <w:r>
              <w:t>- сумки для проекторов;</w:t>
            </w:r>
          </w:p>
          <w:p w:rsidR="00A3120B" w:rsidRDefault="00A3120B">
            <w:pPr>
              <w:pStyle w:val="ConsPlusNormal"/>
              <w:jc w:val="both"/>
            </w:pPr>
            <w:r>
              <w:t>- чехлы, сумки и кобуры для радиостанций и сотовых телефонов;</w:t>
            </w:r>
          </w:p>
          <w:p w:rsidR="00A3120B" w:rsidRDefault="00A3120B">
            <w:pPr>
              <w:pStyle w:val="ConsPlusNormal"/>
              <w:jc w:val="both"/>
            </w:pPr>
            <w:r>
              <w:t>- зарядные устройства для сотовых телефонов, мобильных компьютеров, радиостанций;</w:t>
            </w:r>
          </w:p>
          <w:p w:rsidR="00A3120B" w:rsidRDefault="00A3120B">
            <w:pPr>
              <w:pStyle w:val="ConsPlusNormal"/>
              <w:jc w:val="both"/>
            </w:pPr>
            <w:r>
              <w:t>- внешние блоки питания для ноутбуков, моноблочных компьютеров;</w:t>
            </w:r>
          </w:p>
          <w:p w:rsidR="00D4626A" w:rsidRDefault="00D4626A">
            <w:pPr>
              <w:pStyle w:val="ConsPlusNormal"/>
              <w:jc w:val="both"/>
            </w:pPr>
            <w:r>
              <w:lastRenderedPageBreak/>
              <w:t>-…</w:t>
            </w:r>
          </w:p>
        </w:tc>
      </w:tr>
      <w:tr w:rsidR="00A3120B">
        <w:tc>
          <w:tcPr>
            <w:tcW w:w="2211" w:type="dxa"/>
          </w:tcPr>
          <w:p w:rsidR="00A3120B" w:rsidRDefault="00A3120B">
            <w:pPr>
              <w:pStyle w:val="ConsPlusNormal"/>
            </w:pPr>
            <w:r>
              <w:lastRenderedPageBreak/>
              <w:t>Фото- и видеотехника</w:t>
            </w:r>
          </w:p>
        </w:tc>
        <w:tc>
          <w:tcPr>
            <w:tcW w:w="6860" w:type="dxa"/>
          </w:tcPr>
          <w:p w:rsidR="00A3120B" w:rsidRDefault="00A3120B">
            <w:pPr>
              <w:pStyle w:val="ConsPlusNormal"/>
              <w:jc w:val="both"/>
            </w:pPr>
            <w:r>
              <w:t>- штативы;</w:t>
            </w:r>
          </w:p>
          <w:p w:rsidR="00A3120B" w:rsidRDefault="00A3120B">
            <w:pPr>
              <w:pStyle w:val="ConsPlusNormal"/>
              <w:jc w:val="both"/>
            </w:pPr>
            <w:r>
              <w:t>- сумки и чехлы;</w:t>
            </w:r>
          </w:p>
          <w:p w:rsidR="00A3120B" w:rsidRDefault="00A3120B">
            <w:pPr>
              <w:pStyle w:val="ConsPlusNormal"/>
              <w:jc w:val="both"/>
            </w:pPr>
            <w:r>
              <w:t>- сменная оптика;</w:t>
            </w:r>
          </w:p>
        </w:tc>
      </w:tr>
      <w:tr w:rsidR="00A3120B">
        <w:tc>
          <w:tcPr>
            <w:tcW w:w="2211" w:type="dxa"/>
          </w:tcPr>
          <w:p w:rsidR="00A3120B" w:rsidRDefault="00A3120B">
            <w:pPr>
              <w:pStyle w:val="ConsPlusNormal"/>
            </w:pPr>
            <w:r>
              <w:t xml:space="preserve">Ручной </w:t>
            </w:r>
            <w:proofErr w:type="spellStart"/>
            <w:r>
              <w:t>электро-пневмоинструмент</w:t>
            </w:r>
            <w:proofErr w:type="spellEnd"/>
          </w:p>
        </w:tc>
        <w:tc>
          <w:tcPr>
            <w:tcW w:w="6860" w:type="dxa"/>
          </w:tcPr>
          <w:p w:rsidR="00A3120B" w:rsidRDefault="00A3120B">
            <w:pPr>
              <w:pStyle w:val="ConsPlusNormal"/>
              <w:jc w:val="both"/>
            </w:pPr>
            <w:r>
              <w:t>- сумки (ящики);</w:t>
            </w:r>
          </w:p>
          <w:p w:rsidR="00A3120B" w:rsidRDefault="00A3120B">
            <w:pPr>
              <w:pStyle w:val="ConsPlusNormal"/>
              <w:jc w:val="both"/>
            </w:pPr>
            <w:r>
              <w:t>- сменные насадки;</w:t>
            </w:r>
          </w:p>
          <w:p w:rsidR="00A3120B" w:rsidRDefault="00A3120B">
            <w:pPr>
              <w:pStyle w:val="ConsPlusNormal"/>
              <w:jc w:val="both"/>
            </w:pPr>
            <w:r>
              <w:t>- сменные аккумуляторные батареи;</w:t>
            </w:r>
          </w:p>
          <w:p w:rsidR="00A3120B" w:rsidRDefault="00A3120B">
            <w:pPr>
              <w:pStyle w:val="ConsPlusNormal"/>
              <w:jc w:val="both"/>
            </w:pPr>
            <w:r>
              <w:t>- зарядные устройства;</w:t>
            </w:r>
          </w:p>
          <w:p w:rsidR="00A3120B" w:rsidRDefault="00A3120B">
            <w:pPr>
              <w:pStyle w:val="ConsPlusNormal"/>
              <w:jc w:val="both"/>
            </w:pPr>
            <w:r>
              <w:t>- ...</w:t>
            </w:r>
          </w:p>
        </w:tc>
      </w:tr>
      <w:tr w:rsidR="00A3120B">
        <w:tc>
          <w:tcPr>
            <w:tcW w:w="2211" w:type="dxa"/>
          </w:tcPr>
          <w:p w:rsidR="00A3120B" w:rsidRDefault="00A3120B">
            <w:pPr>
              <w:pStyle w:val="ConsPlusNormal"/>
            </w:pPr>
            <w:r>
              <w:t>...</w:t>
            </w:r>
          </w:p>
        </w:tc>
        <w:tc>
          <w:tcPr>
            <w:tcW w:w="6860" w:type="dxa"/>
          </w:tcPr>
          <w:p w:rsidR="00A3120B" w:rsidRDefault="00A3120B">
            <w:pPr>
              <w:pStyle w:val="ConsPlusNormal"/>
              <w:jc w:val="both"/>
            </w:pPr>
            <w:r>
              <w:t>...</w:t>
            </w:r>
          </w:p>
        </w:tc>
      </w:tr>
    </w:tbl>
    <w:p w:rsidR="00A3120B" w:rsidRDefault="00A3120B">
      <w:pPr>
        <w:pStyle w:val="ConsPlusNormal"/>
        <w:ind w:firstLine="540"/>
        <w:jc w:val="both"/>
      </w:pPr>
    </w:p>
    <w:p w:rsidR="00A3120B" w:rsidRDefault="00A3120B">
      <w:pPr>
        <w:pStyle w:val="ConsPlusNormal"/>
        <w:ind w:firstLine="540"/>
        <w:jc w:val="both"/>
      </w:pPr>
      <w:r>
        <w:t>3.6. Особенности учета автотран</w:t>
      </w:r>
      <w:r w:rsidR="00C709B1">
        <w:t>спорта</w:t>
      </w:r>
    </w:p>
    <w:p w:rsidR="00A3120B" w:rsidRDefault="00A3120B">
      <w:pPr>
        <w:pStyle w:val="ConsPlusNormal"/>
        <w:spacing w:before="220"/>
        <w:ind w:firstLine="540"/>
        <w:jc w:val="both"/>
      </w:pPr>
      <w:r>
        <w:t xml:space="preserve">3.6.1. </w:t>
      </w:r>
      <w:proofErr w:type="gramStart"/>
      <w:r>
        <w:t>Контроль за</w:t>
      </w:r>
      <w:proofErr w:type="gramEnd"/>
      <w:r>
        <w:t xml:space="preserve"> сроками и объемами работ по плановому техническому обслуживанию </w:t>
      </w:r>
      <w:r w:rsidR="00C709B1">
        <w:t>автотранспорта</w:t>
      </w:r>
      <w:r>
        <w:t xml:space="preserve"> возложить на (укажите должность).</w:t>
      </w:r>
    </w:p>
    <w:p w:rsidR="00A3120B" w:rsidRDefault="00A3120B">
      <w:pPr>
        <w:pStyle w:val="ConsPlusNormal"/>
        <w:spacing w:before="220"/>
        <w:ind w:firstLine="540"/>
        <w:jc w:val="both"/>
      </w:pPr>
      <w:r>
        <w:t xml:space="preserve">3.6.2. Для каждого из </w:t>
      </w:r>
      <w:r w:rsidR="00C709B1">
        <w:t>автотранспорта</w:t>
      </w:r>
      <w:r>
        <w:t xml:space="preserve">, пробег </w:t>
      </w:r>
      <w:proofErr w:type="gramStart"/>
      <w:r>
        <w:t>которых</w:t>
      </w:r>
      <w:proofErr w:type="gramEnd"/>
      <w:r>
        <w:t xml:space="preserve">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A3120B" w:rsidRDefault="00A3120B">
      <w:pPr>
        <w:pStyle w:val="ConsPlusNormal"/>
        <w:spacing w:before="220"/>
        <w:ind w:firstLine="540"/>
        <w:jc w:val="both"/>
      </w:pPr>
      <w:r>
        <w:t xml:space="preserve">3.6.3. Для каждой единицы </w:t>
      </w:r>
      <w:r w:rsidR="00C709B1">
        <w:t>автотранспорта</w:t>
      </w:r>
      <w:r>
        <w:t xml:space="preserve"> в Инвентарной карточке фиксируются данные о нормах расхода топлива и о предельном </w:t>
      </w:r>
      <w:proofErr w:type="spellStart"/>
      <w:r>
        <w:t>межсервисном</w:t>
      </w:r>
      <w:proofErr w:type="spellEnd"/>
      <w:r>
        <w:t xml:space="preserve">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A3120B" w:rsidRDefault="00A3120B">
      <w:pPr>
        <w:pStyle w:val="ConsPlusNormal"/>
        <w:spacing w:before="220"/>
        <w:ind w:firstLine="540"/>
        <w:jc w:val="both"/>
      </w:pPr>
      <w:r>
        <w:t xml:space="preserve">3.6.4. Устанавливаемое на </w:t>
      </w:r>
      <w:r w:rsidR="00C709B1">
        <w:t>автотранспорт</w:t>
      </w:r>
      <w:r>
        <w:t xml:space="preserve"> дополнительное оборудование может быть классифицировано как:</w:t>
      </w:r>
    </w:p>
    <w:p w:rsidR="00A3120B" w:rsidRDefault="00A3120B">
      <w:pPr>
        <w:pStyle w:val="ConsPlusNormal"/>
        <w:spacing w:before="220"/>
        <w:ind w:firstLine="540"/>
        <w:jc w:val="both"/>
      </w:pPr>
      <w: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A3120B" w:rsidRDefault="00A3120B">
      <w:pPr>
        <w:pStyle w:val="ConsPlusNormal"/>
        <w:spacing w:before="220"/>
        <w:ind w:firstLine="540"/>
        <w:jc w:val="both"/>
      </w:pPr>
      <w:r>
        <w:t>- дооборудование (стоимость дополнительного оборудования увеличивает балансовую стоимость основного средства).</w:t>
      </w:r>
    </w:p>
    <w:p w:rsidR="00A3120B" w:rsidRDefault="00A3120B">
      <w:pPr>
        <w:pStyle w:val="ConsPlusNormal"/>
        <w:spacing w:before="220"/>
        <w:ind w:firstLine="540"/>
        <w:jc w:val="both"/>
      </w:pPr>
      <w:r>
        <w:t>В отдельных случаях дополнительное оборудование может учитываться аналогично приспособлениям (принадлежностям).</w:t>
      </w:r>
    </w:p>
    <w:p w:rsidR="00A3120B" w:rsidRDefault="00A3120B">
      <w:pPr>
        <w:pStyle w:val="ConsPlusNormal"/>
        <w:spacing w:before="220"/>
        <w:ind w:firstLine="540"/>
        <w:jc w:val="both"/>
      </w:pPr>
      <w:r>
        <w:t xml:space="preserve">3.6.5. При снятии пригодного к эксплуатации оборудования, стоимость которого учтена при формировании первоначальной стоимости </w:t>
      </w:r>
      <w:r w:rsidR="009D0ECB">
        <w:t>автотранспорта</w:t>
      </w:r>
      <w:r>
        <w:t xml:space="preserve">, оно учитывается в составе материальных запасов по справедливой стоимости. При этом балансовая стоимость </w:t>
      </w:r>
      <w:r w:rsidR="009D0ECB">
        <w:t>автотранспорта</w:t>
      </w:r>
      <w:r>
        <w:t xml:space="preserve"> уменьшается на соответствующую величину путем отражения в учете </w:t>
      </w:r>
      <w:proofErr w:type="spellStart"/>
      <w:r>
        <w:t>разукомплектации</w:t>
      </w:r>
      <w:proofErr w:type="spellEnd"/>
      <w:r>
        <w:t>, пропорционально пересчитывается сумма начисленной амортизации.</w:t>
      </w:r>
    </w:p>
    <w:p w:rsidR="00A3120B" w:rsidRDefault="00A3120B">
      <w:pPr>
        <w:pStyle w:val="ConsPlusNormal"/>
        <w:spacing w:before="220"/>
        <w:ind w:firstLine="540"/>
        <w:jc w:val="both"/>
      </w:pPr>
      <w:r>
        <w:t xml:space="preserve">3.6.6. При поступлении в организацию </w:t>
      </w:r>
      <w:r w:rsidR="009D0ECB">
        <w:t>автотранспорта</w:t>
      </w:r>
      <w:r>
        <w:t xml:space="preserve"> производится инвентаризация (проверка наличия) установленного дополнительного оборудования и его перечень вносится в Инвентарную карточку.</w:t>
      </w:r>
    </w:p>
    <w:p w:rsidR="00A3120B" w:rsidRDefault="00A3120B">
      <w:pPr>
        <w:pStyle w:val="ConsPlusNormal"/>
        <w:ind w:firstLine="540"/>
        <w:jc w:val="both"/>
      </w:pPr>
    </w:p>
    <w:p w:rsidR="00A3120B" w:rsidRDefault="00A3120B">
      <w:pPr>
        <w:pStyle w:val="ConsPlusNormal"/>
        <w:ind w:firstLine="540"/>
        <w:jc w:val="both"/>
      </w:pPr>
      <w:r>
        <w:t>3.7. Особенности учета персональных компьютеров и иной вычислительной техники</w:t>
      </w:r>
    </w:p>
    <w:p w:rsidR="00A3120B" w:rsidRDefault="00A3120B">
      <w:pPr>
        <w:pStyle w:val="ConsPlusNormal"/>
        <w:spacing w:before="220"/>
        <w:ind w:firstLine="540"/>
        <w:jc w:val="both"/>
      </w:pPr>
      <w:r>
        <w:t xml:space="preserve">3.7.1. Мониторы, системные блоки и соответствующие компьютерные принадлежности </w:t>
      </w:r>
      <w:r>
        <w:lastRenderedPageBreak/>
        <w:t xml:space="preserve">учитываются в составе автоматизированных рабочих мест (АРМ). </w:t>
      </w:r>
      <w:r w:rsidR="00D00F20">
        <w:t>А также</w:t>
      </w:r>
      <w:r>
        <w:t xml:space="preserve"> компоненты персональных компьютеров могут классифицироваться как:</w:t>
      </w:r>
    </w:p>
    <w:p w:rsidR="00A3120B" w:rsidRDefault="00A3120B">
      <w:pPr>
        <w:pStyle w:val="ConsPlusNormal"/>
        <w:spacing w:before="220"/>
        <w:ind w:firstLine="540"/>
        <w:jc w:val="both"/>
      </w:pPr>
      <w:r>
        <w:t>- самостоятельные объекты основных средств;</w:t>
      </w:r>
    </w:p>
    <w:p w:rsidR="00A3120B" w:rsidRDefault="00A3120B">
      <w:pPr>
        <w:pStyle w:val="ConsPlusNormal"/>
        <w:spacing w:before="220"/>
        <w:ind w:firstLine="540"/>
        <w:jc w:val="both"/>
      </w:pPr>
      <w:r>
        <w:t>- составные части АРМ.</w:t>
      </w:r>
    </w:p>
    <w:p w:rsidR="00A3120B" w:rsidRDefault="00A3120B">
      <w:pPr>
        <w:pStyle w:val="ConsPlusNormal"/>
        <w:spacing w:before="220"/>
        <w:ind w:firstLine="540"/>
        <w:jc w:val="both"/>
      </w:pPr>
      <w:r>
        <w:t>3.7.2.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компонентов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A3120B" w:rsidRDefault="00A3120B">
      <w:pPr>
        <w:pStyle w:val="ConsPlusNormal"/>
        <w:spacing w:before="220"/>
        <w:ind w:firstLine="540"/>
        <w:jc w:val="both"/>
      </w:pPr>
      <w:r>
        <w:t>3.7.3. Компоненты вычислительной техники классифицируются следующим образом</w:t>
      </w:r>
      <w:r w:rsidR="00D4626A">
        <w:t>, например</w:t>
      </w:r>
      <w:r>
        <w:t>:</w:t>
      </w:r>
    </w:p>
    <w:p w:rsidR="00A3120B" w:rsidRDefault="00A312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098"/>
        <w:gridCol w:w="1587"/>
        <w:gridCol w:w="2324"/>
      </w:tblGrid>
      <w:tr w:rsidR="00A3120B">
        <w:tc>
          <w:tcPr>
            <w:tcW w:w="3061" w:type="dxa"/>
            <w:vAlign w:val="center"/>
          </w:tcPr>
          <w:p w:rsidR="00A3120B" w:rsidRDefault="00A3120B">
            <w:pPr>
              <w:pStyle w:val="ConsPlusNormal"/>
              <w:jc w:val="center"/>
            </w:pPr>
            <w:r>
              <w:t>Вид компонентов персональных компьютеров</w:t>
            </w:r>
          </w:p>
        </w:tc>
        <w:tc>
          <w:tcPr>
            <w:tcW w:w="2098" w:type="dxa"/>
            <w:vAlign w:val="center"/>
          </w:tcPr>
          <w:p w:rsidR="00A3120B" w:rsidRDefault="00A3120B">
            <w:pPr>
              <w:pStyle w:val="ConsPlusNormal"/>
              <w:jc w:val="center"/>
            </w:pPr>
            <w:r>
              <w:t>Самостоятельное основное средство</w:t>
            </w:r>
          </w:p>
        </w:tc>
        <w:tc>
          <w:tcPr>
            <w:tcW w:w="1587" w:type="dxa"/>
            <w:vAlign w:val="center"/>
          </w:tcPr>
          <w:p w:rsidR="00A3120B" w:rsidRDefault="00A3120B">
            <w:pPr>
              <w:pStyle w:val="ConsPlusNormal"/>
              <w:jc w:val="center"/>
            </w:pPr>
            <w:r>
              <w:t>Составная часть АРМ</w:t>
            </w:r>
          </w:p>
        </w:tc>
        <w:tc>
          <w:tcPr>
            <w:tcW w:w="2324" w:type="dxa"/>
            <w:vAlign w:val="center"/>
          </w:tcPr>
          <w:p w:rsidR="00A3120B" w:rsidRDefault="00A3120B">
            <w:pPr>
              <w:pStyle w:val="ConsPlusNormal"/>
              <w:jc w:val="center"/>
            </w:pPr>
            <w:r>
              <w:t>Принадлежность</w:t>
            </w:r>
          </w:p>
        </w:tc>
      </w:tr>
      <w:tr w:rsidR="00A3120B">
        <w:tc>
          <w:tcPr>
            <w:tcW w:w="3061" w:type="dxa"/>
          </w:tcPr>
          <w:p w:rsidR="00A3120B" w:rsidRDefault="00A3120B">
            <w:pPr>
              <w:pStyle w:val="ConsPlusNormal"/>
            </w:pPr>
            <w:r>
              <w:t>Системный блок</w:t>
            </w:r>
          </w:p>
        </w:tc>
        <w:tc>
          <w:tcPr>
            <w:tcW w:w="2098" w:type="dxa"/>
          </w:tcPr>
          <w:p w:rsidR="00A3120B" w:rsidRDefault="00A3120B">
            <w:pPr>
              <w:pStyle w:val="ConsPlusNormal"/>
              <w:jc w:val="center"/>
            </w:pPr>
            <w:proofErr w:type="spellStart"/>
            <w:r>
              <w:t>x</w:t>
            </w:r>
            <w:proofErr w:type="spellEnd"/>
            <w:r>
              <w:t xml:space="preserve"> (1)</w:t>
            </w:r>
          </w:p>
        </w:tc>
        <w:tc>
          <w:tcPr>
            <w:tcW w:w="1587" w:type="dxa"/>
          </w:tcPr>
          <w:p w:rsidR="00A3120B" w:rsidRDefault="00A3120B">
            <w:pPr>
              <w:pStyle w:val="ConsPlusNormal"/>
            </w:pPr>
          </w:p>
        </w:tc>
        <w:tc>
          <w:tcPr>
            <w:tcW w:w="2324" w:type="dxa"/>
          </w:tcPr>
          <w:p w:rsidR="00A3120B" w:rsidRDefault="00A3120B">
            <w:pPr>
              <w:pStyle w:val="ConsPlusNormal"/>
              <w:jc w:val="center"/>
            </w:pPr>
            <w:proofErr w:type="spellStart"/>
            <w:r>
              <w:t>x</w:t>
            </w:r>
            <w:proofErr w:type="spellEnd"/>
          </w:p>
        </w:tc>
      </w:tr>
      <w:tr w:rsidR="00A3120B">
        <w:tc>
          <w:tcPr>
            <w:tcW w:w="3061" w:type="dxa"/>
          </w:tcPr>
          <w:p w:rsidR="00A3120B" w:rsidRDefault="00A3120B">
            <w:pPr>
              <w:pStyle w:val="ConsPlusNormal"/>
              <w:jc w:val="both"/>
            </w:pPr>
            <w:r>
              <w:t>Моноблок (устройство, сочетающее в себе монитор и системный блок)</w:t>
            </w:r>
          </w:p>
        </w:tc>
        <w:tc>
          <w:tcPr>
            <w:tcW w:w="2098" w:type="dxa"/>
          </w:tcPr>
          <w:p w:rsidR="00A3120B" w:rsidRDefault="00A3120B">
            <w:pPr>
              <w:pStyle w:val="ConsPlusNormal"/>
            </w:pPr>
          </w:p>
        </w:tc>
        <w:tc>
          <w:tcPr>
            <w:tcW w:w="1587" w:type="dxa"/>
          </w:tcPr>
          <w:p w:rsidR="00A3120B" w:rsidRDefault="00A3120B">
            <w:pPr>
              <w:pStyle w:val="ConsPlusNormal"/>
              <w:jc w:val="center"/>
            </w:pPr>
            <w:proofErr w:type="spellStart"/>
            <w:r>
              <w:t>x</w:t>
            </w:r>
            <w:proofErr w:type="spellEnd"/>
          </w:p>
        </w:tc>
        <w:tc>
          <w:tcPr>
            <w:tcW w:w="2324" w:type="dxa"/>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Монитор</w:t>
            </w:r>
          </w:p>
        </w:tc>
        <w:tc>
          <w:tcPr>
            <w:tcW w:w="2098" w:type="dxa"/>
            <w:vAlign w:val="bottom"/>
          </w:tcPr>
          <w:p w:rsidR="00A3120B" w:rsidRDefault="00A3120B">
            <w:pPr>
              <w:pStyle w:val="ConsPlusNormal"/>
              <w:jc w:val="center"/>
            </w:pPr>
            <w:proofErr w:type="spellStart"/>
            <w:r>
              <w:t>x</w:t>
            </w:r>
            <w:proofErr w:type="spellEnd"/>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Принтер</w:t>
            </w:r>
          </w:p>
        </w:tc>
        <w:tc>
          <w:tcPr>
            <w:tcW w:w="2098" w:type="dxa"/>
          </w:tcPr>
          <w:p w:rsidR="00A3120B" w:rsidRDefault="00E11006" w:rsidP="00E11006">
            <w:pPr>
              <w:pStyle w:val="ConsPlusNormal"/>
              <w:jc w:val="center"/>
            </w:pPr>
            <w:proofErr w:type="spellStart"/>
            <w:r>
              <w:t>x</w:t>
            </w:r>
            <w:proofErr w:type="spellEnd"/>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Сканер</w:t>
            </w:r>
          </w:p>
        </w:tc>
        <w:tc>
          <w:tcPr>
            <w:tcW w:w="2098" w:type="dxa"/>
          </w:tcPr>
          <w:p w:rsidR="00A3120B" w:rsidRDefault="00E11006" w:rsidP="00E11006">
            <w:pPr>
              <w:pStyle w:val="ConsPlusNormal"/>
              <w:jc w:val="center"/>
            </w:pPr>
            <w:proofErr w:type="spellStart"/>
            <w:r>
              <w:t>x</w:t>
            </w:r>
            <w:proofErr w:type="spellEnd"/>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jc w:val="both"/>
            </w:pPr>
            <w:r>
              <w:t>Многофункциональное устройство, соединяющее в себе функции принтера, сканера и копира</w:t>
            </w:r>
          </w:p>
        </w:tc>
        <w:tc>
          <w:tcPr>
            <w:tcW w:w="2098" w:type="dxa"/>
          </w:tcPr>
          <w:p w:rsidR="00A3120B" w:rsidRDefault="00E11006" w:rsidP="00E11006">
            <w:pPr>
              <w:pStyle w:val="ConsPlusNormal"/>
              <w:jc w:val="center"/>
            </w:pPr>
            <w:proofErr w:type="spellStart"/>
            <w:r>
              <w:t>x</w:t>
            </w:r>
            <w:proofErr w:type="spellEnd"/>
          </w:p>
        </w:tc>
        <w:tc>
          <w:tcPr>
            <w:tcW w:w="1587" w:type="dxa"/>
          </w:tcPr>
          <w:p w:rsidR="00A3120B" w:rsidRDefault="00E11006" w:rsidP="00E11006">
            <w:pPr>
              <w:pStyle w:val="ConsPlusNormal"/>
              <w:jc w:val="center"/>
            </w:pPr>
            <w:proofErr w:type="spellStart"/>
            <w:r>
              <w:t>x</w:t>
            </w:r>
            <w:proofErr w:type="spellEnd"/>
          </w:p>
        </w:tc>
        <w:tc>
          <w:tcPr>
            <w:tcW w:w="2324" w:type="dxa"/>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Источник бесперебойного питания</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Колонки</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Внешний модем</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 xml:space="preserve">Внешний модуль </w:t>
            </w:r>
            <w:proofErr w:type="spellStart"/>
            <w:r>
              <w:t>Wi-Fi</w:t>
            </w:r>
            <w:proofErr w:type="spellEnd"/>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Web-камера</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Внешний TV-тюнер</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Внешний привод CD/DVD</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A3120B">
        <w:tc>
          <w:tcPr>
            <w:tcW w:w="3061" w:type="dxa"/>
            <w:vAlign w:val="bottom"/>
          </w:tcPr>
          <w:p w:rsidR="00A3120B" w:rsidRDefault="00A3120B">
            <w:pPr>
              <w:pStyle w:val="ConsPlusNormal"/>
            </w:pPr>
            <w:r>
              <w:t>Внешний привод FDD</w:t>
            </w:r>
          </w:p>
        </w:tc>
        <w:tc>
          <w:tcPr>
            <w:tcW w:w="2098" w:type="dxa"/>
          </w:tcPr>
          <w:p w:rsidR="00A3120B" w:rsidRDefault="00A3120B">
            <w:pPr>
              <w:pStyle w:val="ConsPlusNormal"/>
            </w:pPr>
          </w:p>
        </w:tc>
        <w:tc>
          <w:tcPr>
            <w:tcW w:w="1587" w:type="dxa"/>
          </w:tcPr>
          <w:p w:rsidR="00A3120B" w:rsidRDefault="00A3120B">
            <w:pPr>
              <w:pStyle w:val="ConsPlusNormal"/>
            </w:pPr>
          </w:p>
        </w:tc>
        <w:tc>
          <w:tcPr>
            <w:tcW w:w="2324" w:type="dxa"/>
            <w:vAlign w:val="bottom"/>
          </w:tcPr>
          <w:p w:rsidR="00A3120B" w:rsidRDefault="00A3120B">
            <w:pPr>
              <w:pStyle w:val="ConsPlusNormal"/>
              <w:jc w:val="center"/>
            </w:pPr>
            <w:proofErr w:type="spellStart"/>
            <w:r>
              <w:t>x</w:t>
            </w:r>
            <w:proofErr w:type="spellEnd"/>
          </w:p>
        </w:tc>
      </w:tr>
      <w:tr w:rsidR="00E11006" w:rsidTr="002B0147">
        <w:tc>
          <w:tcPr>
            <w:tcW w:w="3061" w:type="dxa"/>
            <w:vAlign w:val="bottom"/>
          </w:tcPr>
          <w:p w:rsidR="00E11006" w:rsidRDefault="00E11006">
            <w:pPr>
              <w:pStyle w:val="ConsPlusNormal"/>
            </w:pPr>
            <w:proofErr w:type="spellStart"/>
            <w:r>
              <w:t>Разветвитель-</w:t>
            </w:r>
            <w:proofErr w:type="gramStart"/>
            <w:r>
              <w:t>USB</w:t>
            </w:r>
            <w:proofErr w:type="spellEnd"/>
            <w:proofErr w:type="gramEnd"/>
          </w:p>
        </w:tc>
        <w:tc>
          <w:tcPr>
            <w:tcW w:w="2098" w:type="dxa"/>
            <w:vAlign w:val="bottom"/>
          </w:tcPr>
          <w:p w:rsidR="00E11006" w:rsidRDefault="00E11006">
            <w:pPr>
              <w:pStyle w:val="ConsPlusNormal"/>
              <w:jc w:val="center"/>
            </w:pPr>
          </w:p>
        </w:tc>
        <w:tc>
          <w:tcPr>
            <w:tcW w:w="1587" w:type="dxa"/>
            <w:vAlign w:val="bottom"/>
          </w:tcPr>
          <w:p w:rsidR="00E11006" w:rsidRDefault="00E11006">
            <w:pPr>
              <w:pStyle w:val="ConsPlusNormal"/>
              <w:jc w:val="center"/>
            </w:pPr>
            <w:proofErr w:type="spellStart"/>
            <w:r>
              <w:t>x</w:t>
            </w:r>
            <w:proofErr w:type="spellEnd"/>
          </w:p>
        </w:tc>
        <w:tc>
          <w:tcPr>
            <w:tcW w:w="2324" w:type="dxa"/>
            <w:vAlign w:val="bottom"/>
          </w:tcPr>
          <w:p w:rsidR="00E11006" w:rsidRDefault="00E11006" w:rsidP="002B0147">
            <w:pPr>
              <w:pStyle w:val="ConsPlusNormal"/>
              <w:jc w:val="center"/>
            </w:pPr>
            <w:proofErr w:type="spellStart"/>
            <w:r>
              <w:t>x</w:t>
            </w:r>
            <w:proofErr w:type="spellEnd"/>
          </w:p>
        </w:tc>
      </w:tr>
      <w:tr w:rsidR="00E11006" w:rsidTr="002B0147">
        <w:tc>
          <w:tcPr>
            <w:tcW w:w="3061" w:type="dxa"/>
            <w:vAlign w:val="bottom"/>
          </w:tcPr>
          <w:p w:rsidR="00E11006" w:rsidRDefault="00E11006">
            <w:pPr>
              <w:pStyle w:val="ConsPlusNormal"/>
            </w:pPr>
            <w:r>
              <w:t>Манипулятор мышь</w:t>
            </w:r>
          </w:p>
        </w:tc>
        <w:tc>
          <w:tcPr>
            <w:tcW w:w="2098" w:type="dxa"/>
            <w:vAlign w:val="bottom"/>
          </w:tcPr>
          <w:p w:rsidR="00E11006" w:rsidRDefault="00E11006">
            <w:pPr>
              <w:pStyle w:val="ConsPlusNormal"/>
              <w:jc w:val="center"/>
            </w:pPr>
          </w:p>
        </w:tc>
        <w:tc>
          <w:tcPr>
            <w:tcW w:w="1587" w:type="dxa"/>
            <w:vAlign w:val="bottom"/>
          </w:tcPr>
          <w:p w:rsidR="00E11006" w:rsidRDefault="00E11006">
            <w:pPr>
              <w:pStyle w:val="ConsPlusNormal"/>
              <w:jc w:val="center"/>
            </w:pPr>
            <w:proofErr w:type="spellStart"/>
            <w:r>
              <w:t>x</w:t>
            </w:r>
            <w:proofErr w:type="spellEnd"/>
          </w:p>
        </w:tc>
        <w:tc>
          <w:tcPr>
            <w:tcW w:w="2324" w:type="dxa"/>
            <w:vAlign w:val="bottom"/>
          </w:tcPr>
          <w:p w:rsidR="00E11006" w:rsidRDefault="00E11006" w:rsidP="002B0147">
            <w:pPr>
              <w:pStyle w:val="ConsPlusNormal"/>
              <w:jc w:val="center"/>
            </w:pPr>
            <w:proofErr w:type="spellStart"/>
            <w:r>
              <w:t>x</w:t>
            </w:r>
            <w:proofErr w:type="spellEnd"/>
          </w:p>
        </w:tc>
      </w:tr>
      <w:tr w:rsidR="00E11006" w:rsidTr="002B0147">
        <w:tc>
          <w:tcPr>
            <w:tcW w:w="3061" w:type="dxa"/>
            <w:vAlign w:val="bottom"/>
          </w:tcPr>
          <w:p w:rsidR="00E11006" w:rsidRDefault="00E11006">
            <w:pPr>
              <w:pStyle w:val="ConsPlusNormal"/>
            </w:pPr>
            <w:r>
              <w:lastRenderedPageBreak/>
              <w:t>Клавиатура</w:t>
            </w:r>
          </w:p>
        </w:tc>
        <w:tc>
          <w:tcPr>
            <w:tcW w:w="2098" w:type="dxa"/>
            <w:vAlign w:val="bottom"/>
          </w:tcPr>
          <w:p w:rsidR="00E11006" w:rsidRDefault="00E11006">
            <w:pPr>
              <w:pStyle w:val="ConsPlusNormal"/>
              <w:jc w:val="center"/>
            </w:pPr>
          </w:p>
        </w:tc>
        <w:tc>
          <w:tcPr>
            <w:tcW w:w="1587" w:type="dxa"/>
            <w:vAlign w:val="bottom"/>
          </w:tcPr>
          <w:p w:rsidR="00E11006" w:rsidRDefault="00E11006">
            <w:pPr>
              <w:pStyle w:val="ConsPlusNormal"/>
              <w:jc w:val="center"/>
            </w:pPr>
            <w:proofErr w:type="spellStart"/>
            <w:r>
              <w:t>x</w:t>
            </w:r>
            <w:proofErr w:type="spellEnd"/>
          </w:p>
        </w:tc>
        <w:tc>
          <w:tcPr>
            <w:tcW w:w="2324" w:type="dxa"/>
            <w:vAlign w:val="bottom"/>
          </w:tcPr>
          <w:p w:rsidR="00E11006" w:rsidRDefault="00E11006" w:rsidP="002B0147">
            <w:pPr>
              <w:pStyle w:val="ConsPlusNormal"/>
              <w:jc w:val="center"/>
            </w:pPr>
            <w:proofErr w:type="spellStart"/>
            <w:r>
              <w:t>x</w:t>
            </w:r>
            <w:proofErr w:type="spellEnd"/>
          </w:p>
        </w:tc>
      </w:tr>
      <w:tr w:rsidR="00E11006">
        <w:tc>
          <w:tcPr>
            <w:tcW w:w="3061" w:type="dxa"/>
            <w:vAlign w:val="bottom"/>
          </w:tcPr>
          <w:p w:rsidR="00E11006" w:rsidRDefault="00E11006">
            <w:pPr>
              <w:pStyle w:val="ConsPlusNormal"/>
            </w:pPr>
            <w:r>
              <w:t>Наушники</w:t>
            </w:r>
          </w:p>
        </w:tc>
        <w:tc>
          <w:tcPr>
            <w:tcW w:w="2098" w:type="dxa"/>
          </w:tcPr>
          <w:p w:rsidR="00E11006" w:rsidRDefault="00E11006">
            <w:pPr>
              <w:pStyle w:val="ConsPlusNormal"/>
            </w:pPr>
          </w:p>
        </w:tc>
        <w:tc>
          <w:tcPr>
            <w:tcW w:w="1587" w:type="dxa"/>
          </w:tcPr>
          <w:p w:rsidR="00E11006" w:rsidRDefault="00E11006">
            <w:pPr>
              <w:pStyle w:val="ConsPlusNormal"/>
            </w:pPr>
          </w:p>
        </w:tc>
        <w:tc>
          <w:tcPr>
            <w:tcW w:w="2324" w:type="dxa"/>
            <w:vAlign w:val="bottom"/>
          </w:tcPr>
          <w:p w:rsidR="00E11006" w:rsidRDefault="00E11006">
            <w:pPr>
              <w:pStyle w:val="ConsPlusNormal"/>
              <w:jc w:val="center"/>
            </w:pPr>
            <w:proofErr w:type="spellStart"/>
            <w:r>
              <w:t>x</w:t>
            </w:r>
            <w:proofErr w:type="spellEnd"/>
          </w:p>
        </w:tc>
      </w:tr>
      <w:tr w:rsidR="00E11006">
        <w:tc>
          <w:tcPr>
            <w:tcW w:w="3061" w:type="dxa"/>
            <w:vAlign w:val="bottom"/>
          </w:tcPr>
          <w:p w:rsidR="00E11006" w:rsidRDefault="00E11006">
            <w:pPr>
              <w:pStyle w:val="ConsPlusNormal"/>
            </w:pPr>
            <w:r>
              <w:t>.....</w:t>
            </w:r>
          </w:p>
        </w:tc>
        <w:tc>
          <w:tcPr>
            <w:tcW w:w="2098" w:type="dxa"/>
          </w:tcPr>
          <w:p w:rsidR="00E11006" w:rsidRDefault="00E11006">
            <w:pPr>
              <w:pStyle w:val="ConsPlusNormal"/>
              <w:jc w:val="center"/>
            </w:pPr>
            <w:r>
              <w:t>.....</w:t>
            </w:r>
          </w:p>
        </w:tc>
        <w:tc>
          <w:tcPr>
            <w:tcW w:w="1587" w:type="dxa"/>
          </w:tcPr>
          <w:p w:rsidR="00E11006" w:rsidRDefault="00E11006">
            <w:pPr>
              <w:pStyle w:val="ConsPlusNormal"/>
              <w:jc w:val="center"/>
            </w:pPr>
            <w:r>
              <w:t>.....</w:t>
            </w:r>
          </w:p>
        </w:tc>
        <w:tc>
          <w:tcPr>
            <w:tcW w:w="2324" w:type="dxa"/>
            <w:vAlign w:val="bottom"/>
          </w:tcPr>
          <w:p w:rsidR="00E11006" w:rsidRDefault="00E11006">
            <w:pPr>
              <w:pStyle w:val="ConsPlusNormal"/>
              <w:jc w:val="center"/>
            </w:pPr>
            <w:r>
              <w:t>.....</w:t>
            </w:r>
          </w:p>
        </w:tc>
      </w:tr>
    </w:tbl>
    <w:p w:rsidR="00A3120B" w:rsidRDefault="00A3120B">
      <w:pPr>
        <w:pStyle w:val="ConsPlusNormal"/>
        <w:ind w:firstLine="540"/>
        <w:jc w:val="both"/>
      </w:pPr>
    </w:p>
    <w:p w:rsidR="00A3120B" w:rsidRDefault="00A3120B">
      <w:pPr>
        <w:pStyle w:val="ConsPlusNormal"/>
        <w:ind w:firstLine="540"/>
        <w:jc w:val="both"/>
      </w:pPr>
      <w:r>
        <w:t>3.7.4. Внешние носители информации подлежат учету в следующем порядке</w:t>
      </w:r>
      <w:r w:rsidR="002B0147">
        <w:t xml:space="preserve"> (сделать выбор)</w:t>
      </w:r>
      <w:r>
        <w:t>:</w:t>
      </w:r>
    </w:p>
    <w:p w:rsidR="00A3120B" w:rsidRDefault="00A312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948"/>
        <w:gridCol w:w="2381"/>
      </w:tblGrid>
      <w:tr w:rsidR="00A3120B">
        <w:tc>
          <w:tcPr>
            <w:tcW w:w="3742" w:type="dxa"/>
            <w:vAlign w:val="center"/>
          </w:tcPr>
          <w:p w:rsidR="00A3120B" w:rsidRDefault="00A3120B">
            <w:pPr>
              <w:pStyle w:val="ConsPlusNormal"/>
              <w:jc w:val="center"/>
            </w:pPr>
            <w:r>
              <w:t>Внешний носитель информации</w:t>
            </w:r>
          </w:p>
        </w:tc>
        <w:tc>
          <w:tcPr>
            <w:tcW w:w="2948" w:type="dxa"/>
            <w:vAlign w:val="bottom"/>
          </w:tcPr>
          <w:p w:rsidR="00A3120B" w:rsidRDefault="00A3120B">
            <w:pPr>
              <w:pStyle w:val="ConsPlusNormal"/>
              <w:jc w:val="center"/>
            </w:pPr>
            <w:r>
              <w:t>Основное средство (внешнее запоминающее устройство)</w:t>
            </w:r>
          </w:p>
        </w:tc>
        <w:tc>
          <w:tcPr>
            <w:tcW w:w="2381" w:type="dxa"/>
            <w:vAlign w:val="bottom"/>
          </w:tcPr>
          <w:p w:rsidR="00A3120B" w:rsidRDefault="00A3120B">
            <w:pPr>
              <w:pStyle w:val="ConsPlusNormal"/>
              <w:jc w:val="center"/>
            </w:pPr>
            <w:r>
              <w:t>Объект материальных запасов</w:t>
            </w:r>
          </w:p>
        </w:tc>
      </w:tr>
      <w:tr w:rsidR="00A3120B">
        <w:tc>
          <w:tcPr>
            <w:tcW w:w="3742" w:type="dxa"/>
            <w:vAlign w:val="bottom"/>
          </w:tcPr>
          <w:p w:rsidR="00A3120B" w:rsidRDefault="00A3120B">
            <w:pPr>
              <w:pStyle w:val="ConsPlusNormal"/>
            </w:pPr>
            <w:r>
              <w:t>Флэш-память (USB)</w:t>
            </w:r>
          </w:p>
        </w:tc>
        <w:tc>
          <w:tcPr>
            <w:tcW w:w="2948" w:type="dxa"/>
          </w:tcPr>
          <w:p w:rsidR="00A3120B" w:rsidRDefault="00A3120B">
            <w:pPr>
              <w:pStyle w:val="ConsPlusNormal"/>
            </w:pPr>
          </w:p>
        </w:tc>
        <w:tc>
          <w:tcPr>
            <w:tcW w:w="2381" w:type="dxa"/>
          </w:tcPr>
          <w:p w:rsidR="00A3120B" w:rsidRDefault="00A3120B">
            <w:pPr>
              <w:pStyle w:val="ConsPlusNormal"/>
            </w:pPr>
          </w:p>
        </w:tc>
      </w:tr>
      <w:tr w:rsidR="00A3120B">
        <w:tc>
          <w:tcPr>
            <w:tcW w:w="3742" w:type="dxa"/>
            <w:vAlign w:val="bottom"/>
          </w:tcPr>
          <w:p w:rsidR="00A3120B" w:rsidRDefault="00A3120B">
            <w:pPr>
              <w:pStyle w:val="ConsPlusNormal"/>
            </w:pPr>
            <w:r>
              <w:t xml:space="preserve">Флэш-память (SD, </w:t>
            </w:r>
            <w:proofErr w:type="spellStart"/>
            <w:r>
              <w:t>micro-SD</w:t>
            </w:r>
            <w:proofErr w:type="spellEnd"/>
            <w:r>
              <w:t>)</w:t>
            </w:r>
          </w:p>
        </w:tc>
        <w:tc>
          <w:tcPr>
            <w:tcW w:w="2948" w:type="dxa"/>
          </w:tcPr>
          <w:p w:rsidR="00A3120B" w:rsidRDefault="00A3120B">
            <w:pPr>
              <w:pStyle w:val="ConsPlusNormal"/>
            </w:pPr>
          </w:p>
        </w:tc>
        <w:tc>
          <w:tcPr>
            <w:tcW w:w="2381" w:type="dxa"/>
          </w:tcPr>
          <w:p w:rsidR="00A3120B" w:rsidRDefault="00A3120B">
            <w:pPr>
              <w:pStyle w:val="ConsPlusNormal"/>
            </w:pPr>
          </w:p>
        </w:tc>
      </w:tr>
      <w:tr w:rsidR="00A3120B">
        <w:tc>
          <w:tcPr>
            <w:tcW w:w="3742" w:type="dxa"/>
            <w:vAlign w:val="bottom"/>
          </w:tcPr>
          <w:p w:rsidR="00A3120B" w:rsidRDefault="00A3120B">
            <w:pPr>
              <w:pStyle w:val="ConsPlusNormal"/>
            </w:pPr>
            <w:r>
              <w:t>Внешний накопитель SSD</w:t>
            </w:r>
          </w:p>
        </w:tc>
        <w:tc>
          <w:tcPr>
            <w:tcW w:w="2948" w:type="dxa"/>
          </w:tcPr>
          <w:p w:rsidR="00A3120B" w:rsidRDefault="00A3120B">
            <w:pPr>
              <w:pStyle w:val="ConsPlusNormal"/>
            </w:pPr>
          </w:p>
        </w:tc>
        <w:tc>
          <w:tcPr>
            <w:tcW w:w="2381" w:type="dxa"/>
          </w:tcPr>
          <w:p w:rsidR="00A3120B" w:rsidRDefault="00A3120B">
            <w:pPr>
              <w:pStyle w:val="ConsPlusNormal"/>
            </w:pPr>
          </w:p>
        </w:tc>
      </w:tr>
      <w:tr w:rsidR="00A3120B">
        <w:tc>
          <w:tcPr>
            <w:tcW w:w="3742" w:type="dxa"/>
            <w:vAlign w:val="bottom"/>
          </w:tcPr>
          <w:p w:rsidR="00A3120B" w:rsidRDefault="00A3120B">
            <w:pPr>
              <w:pStyle w:val="ConsPlusNormal"/>
            </w:pPr>
            <w:r>
              <w:t>Внешний накопитель HDD</w:t>
            </w:r>
          </w:p>
        </w:tc>
        <w:tc>
          <w:tcPr>
            <w:tcW w:w="2948" w:type="dxa"/>
          </w:tcPr>
          <w:p w:rsidR="00A3120B" w:rsidRDefault="00A3120B">
            <w:pPr>
              <w:pStyle w:val="ConsPlusNormal"/>
            </w:pPr>
          </w:p>
        </w:tc>
        <w:tc>
          <w:tcPr>
            <w:tcW w:w="2381" w:type="dxa"/>
          </w:tcPr>
          <w:p w:rsidR="00A3120B" w:rsidRDefault="00A3120B">
            <w:pPr>
              <w:pStyle w:val="ConsPlusNormal"/>
            </w:pPr>
          </w:p>
        </w:tc>
      </w:tr>
      <w:tr w:rsidR="00A3120B">
        <w:tc>
          <w:tcPr>
            <w:tcW w:w="3742" w:type="dxa"/>
            <w:vAlign w:val="bottom"/>
          </w:tcPr>
          <w:p w:rsidR="00A3120B" w:rsidRDefault="00A3120B">
            <w:pPr>
              <w:pStyle w:val="ConsPlusNormal"/>
            </w:pPr>
            <w:r>
              <w:t>.....</w:t>
            </w:r>
          </w:p>
        </w:tc>
        <w:tc>
          <w:tcPr>
            <w:tcW w:w="2948" w:type="dxa"/>
            <w:vAlign w:val="bottom"/>
          </w:tcPr>
          <w:p w:rsidR="00A3120B" w:rsidRDefault="00A3120B">
            <w:pPr>
              <w:pStyle w:val="ConsPlusNormal"/>
              <w:jc w:val="center"/>
            </w:pPr>
            <w:r>
              <w:t>.....</w:t>
            </w:r>
          </w:p>
        </w:tc>
        <w:tc>
          <w:tcPr>
            <w:tcW w:w="2381" w:type="dxa"/>
            <w:vAlign w:val="bottom"/>
          </w:tcPr>
          <w:p w:rsidR="00A3120B" w:rsidRDefault="00A3120B">
            <w:pPr>
              <w:pStyle w:val="ConsPlusNormal"/>
              <w:jc w:val="center"/>
            </w:pPr>
            <w:r>
              <w:t>.....</w:t>
            </w:r>
          </w:p>
        </w:tc>
      </w:tr>
    </w:tbl>
    <w:p w:rsidR="00A3120B" w:rsidRDefault="00A3120B">
      <w:pPr>
        <w:pStyle w:val="ConsPlusNormal"/>
        <w:ind w:firstLine="540"/>
        <w:jc w:val="both"/>
      </w:pPr>
    </w:p>
    <w:p w:rsidR="00A3120B" w:rsidRDefault="00A3120B">
      <w:pPr>
        <w:pStyle w:val="ConsPlusNormal"/>
        <w:ind w:firstLine="540"/>
        <w:jc w:val="both"/>
      </w:pPr>
      <w:r>
        <w:t>3.8. Особенности учета единых функционирующих систем</w:t>
      </w:r>
    </w:p>
    <w:p w:rsidR="00A3120B" w:rsidRDefault="00A3120B">
      <w:pPr>
        <w:pStyle w:val="ConsPlusNormal"/>
        <w:spacing w:before="220"/>
        <w:ind w:firstLine="540"/>
        <w:jc w:val="both"/>
      </w:pPr>
      <w:r>
        <w:t>3.8.1. К единым функционирующим системам относятся:</w:t>
      </w:r>
    </w:p>
    <w:p w:rsidR="00A3120B" w:rsidRDefault="00A3120B">
      <w:pPr>
        <w:pStyle w:val="ConsPlusNormal"/>
        <w:spacing w:before="220"/>
        <w:ind w:firstLine="540"/>
        <w:jc w:val="both"/>
      </w:pPr>
      <w:r>
        <w:t>- система видеонаблюдения;</w:t>
      </w:r>
    </w:p>
    <w:p w:rsidR="00A3120B" w:rsidRDefault="00A3120B">
      <w:pPr>
        <w:pStyle w:val="ConsPlusNormal"/>
        <w:spacing w:before="220"/>
        <w:ind w:firstLine="540"/>
        <w:jc w:val="both"/>
      </w:pPr>
      <w:r>
        <w:t>- кабельная система локальной вычислительной сети;</w:t>
      </w:r>
    </w:p>
    <w:p w:rsidR="00A3120B" w:rsidRDefault="00A3120B">
      <w:pPr>
        <w:pStyle w:val="ConsPlusNormal"/>
        <w:spacing w:before="220"/>
        <w:ind w:firstLine="540"/>
        <w:jc w:val="both"/>
      </w:pPr>
      <w:r>
        <w:t>- телефонная сеть;</w:t>
      </w:r>
    </w:p>
    <w:p w:rsidR="00A3120B" w:rsidRDefault="00A3120B">
      <w:pPr>
        <w:pStyle w:val="ConsPlusNormal"/>
        <w:spacing w:before="220"/>
        <w:ind w:firstLine="540"/>
        <w:jc w:val="both"/>
      </w:pPr>
      <w:r>
        <w:t>- "тревожная кнопка";</w:t>
      </w:r>
    </w:p>
    <w:p w:rsidR="00A3120B" w:rsidRDefault="00A3120B">
      <w:pPr>
        <w:pStyle w:val="ConsPlusNormal"/>
        <w:spacing w:before="220"/>
        <w:ind w:firstLine="540"/>
        <w:jc w:val="both"/>
      </w:pPr>
      <w: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A3120B" w:rsidRDefault="00A3120B">
      <w:pPr>
        <w:pStyle w:val="ConsPlusNormal"/>
        <w:spacing w:before="220"/>
        <w:ind w:firstLine="540"/>
        <w:jc w:val="both"/>
      </w:pPr>
      <w:r>
        <w:t xml:space="preserve">(Основание: </w:t>
      </w:r>
      <w:hyperlink r:id="rId164" w:history="1">
        <w:r>
          <w:rPr>
            <w:color w:val="0000FF"/>
          </w:rPr>
          <w:t>п. 45</w:t>
        </w:r>
      </w:hyperlink>
      <w:r>
        <w:t xml:space="preserve"> Инструкции N 157н, </w:t>
      </w:r>
      <w:hyperlink r:id="rId165" w:history="1">
        <w:r>
          <w:rPr>
            <w:color w:val="0000FF"/>
          </w:rPr>
          <w:t>п. 10</w:t>
        </w:r>
      </w:hyperlink>
      <w:r>
        <w:t xml:space="preserve"> Стандарта "Основные средства")</w:t>
      </w:r>
    </w:p>
    <w:p w:rsidR="00A3120B" w:rsidRDefault="00A3120B">
      <w:pPr>
        <w:pStyle w:val="ConsPlusNormal"/>
        <w:spacing w:before="220"/>
        <w:ind w:firstLine="540"/>
        <w:jc w:val="both"/>
      </w:pPr>
      <w:r>
        <w:t>3.8.2. Единые функционирующие системы:</w:t>
      </w:r>
    </w:p>
    <w:p w:rsidR="009E7A91" w:rsidRDefault="00AA3401">
      <w:pPr>
        <w:pStyle w:val="ConsPlusNormal"/>
        <w:spacing w:before="220"/>
        <w:ind w:firstLine="540"/>
        <w:jc w:val="both"/>
      </w:pPr>
      <w:hyperlink w:anchor="P52" w:history="1">
        <w:r w:rsidR="009E7A91">
          <w:rPr>
            <w:color w:val="0000FF"/>
          </w:rPr>
          <w:t>&lt;*&gt;</w:t>
        </w:r>
      </w:hyperlink>
      <w:r w:rsidR="009E7A91">
        <w:t xml:space="preserve"> выберите нужное:</w:t>
      </w:r>
    </w:p>
    <w:p w:rsidR="00A3120B" w:rsidRDefault="00A3120B">
      <w:pPr>
        <w:pStyle w:val="ConsPlusNormal"/>
        <w:spacing w:before="220"/>
        <w:ind w:firstLine="540"/>
        <w:jc w:val="both"/>
      </w:pPr>
      <w:r>
        <w:t>- не являются отдельными объектами основных средств;</w:t>
      </w:r>
    </w:p>
    <w:p w:rsidR="002B0147" w:rsidRDefault="002B0147">
      <w:pPr>
        <w:pStyle w:val="ConsPlusNormal"/>
        <w:spacing w:before="220"/>
        <w:ind w:firstLine="540"/>
        <w:jc w:val="both"/>
      </w:pPr>
      <w:r>
        <w:t>- могут являться отдельными объектами основных средств;</w:t>
      </w:r>
    </w:p>
    <w:p w:rsidR="00A3120B" w:rsidRDefault="00A3120B">
      <w:pPr>
        <w:pStyle w:val="ConsPlusNormal"/>
        <w:spacing w:before="220"/>
        <w:ind w:firstLine="540"/>
        <w:jc w:val="both"/>
      </w:pPr>
      <w: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A3120B" w:rsidRDefault="00A3120B">
      <w:pPr>
        <w:pStyle w:val="ConsPlusNormal"/>
        <w:spacing w:before="220"/>
        <w:ind w:firstLine="540"/>
        <w:jc w:val="both"/>
      </w:pPr>
      <w:r>
        <w:t>Информация о смонтированной системе отражается с указанием даты ввода в эксплуатацию и конкретных помещений, оборудованных системой:</w:t>
      </w:r>
    </w:p>
    <w:p w:rsidR="00A3120B" w:rsidRDefault="00A3120B">
      <w:pPr>
        <w:pStyle w:val="ConsPlusNormal"/>
        <w:spacing w:before="220"/>
        <w:ind w:firstLine="540"/>
        <w:jc w:val="both"/>
      </w:pPr>
      <w:r>
        <w:t xml:space="preserve">- в Инвентарной карточке </w:t>
      </w:r>
      <w:hyperlink r:id="rId166" w:history="1">
        <w:r>
          <w:rPr>
            <w:color w:val="0000FF"/>
          </w:rPr>
          <w:t>(ф. 0504031)</w:t>
        </w:r>
      </w:hyperlink>
      <w:r>
        <w:t xml:space="preserve"> соответствующего здания (сооружения), учитываемого в балансовом учете, в разделе "Индивидуальные характеристики";</w:t>
      </w:r>
    </w:p>
    <w:p w:rsidR="00A3120B" w:rsidRDefault="00A3120B">
      <w:pPr>
        <w:pStyle w:val="ConsPlusNormal"/>
        <w:spacing w:before="220"/>
        <w:ind w:firstLine="540"/>
        <w:jc w:val="both"/>
      </w:pPr>
      <w:r>
        <w:lastRenderedPageBreak/>
        <w:t xml:space="preserve">- в Карточке количественно-суммового учета материальных ценностей </w:t>
      </w:r>
      <w:hyperlink r:id="rId167" w:history="1">
        <w:r>
          <w:rPr>
            <w:color w:val="0000FF"/>
          </w:rPr>
          <w:t>(ф. 0504041)</w:t>
        </w:r>
      </w:hyperlink>
      <w:r>
        <w:t xml:space="preserve"> (при монтаже систем в зданиях (сооружениях), полученных учреждением в аренду или безвозмездное пользование при квалификации объектов учета аренды в качестве операционной аренды).</w:t>
      </w:r>
    </w:p>
    <w:p w:rsidR="00A3120B" w:rsidRDefault="00A3120B">
      <w:pPr>
        <w:pStyle w:val="ConsPlusNormal"/>
        <w:spacing w:before="220"/>
        <w:ind w:firstLine="540"/>
        <w:jc w:val="both"/>
      </w:pPr>
      <w:r>
        <w:t>3.8.3.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A3120B" w:rsidRDefault="00A3120B">
      <w:pPr>
        <w:pStyle w:val="ConsPlusNormal"/>
        <w:spacing w:before="220"/>
        <w:ind w:firstLine="540"/>
        <w:jc w:val="both"/>
      </w:pPr>
      <w:r>
        <w:t xml:space="preserve">(Основание: </w:t>
      </w:r>
      <w:hyperlink r:id="rId168" w:history="1">
        <w:r>
          <w:rPr>
            <w:color w:val="0000FF"/>
          </w:rPr>
          <w:t>п. 45</w:t>
        </w:r>
      </w:hyperlink>
      <w:r>
        <w:t xml:space="preserve"> Инструкции N 157н, </w:t>
      </w:r>
      <w:hyperlink r:id="rId169" w:history="1">
        <w:r>
          <w:rPr>
            <w:color w:val="0000FF"/>
          </w:rPr>
          <w:t>п. 10</w:t>
        </w:r>
      </w:hyperlink>
      <w:r>
        <w:t xml:space="preserve"> Стандарта "Основные средства")</w:t>
      </w:r>
    </w:p>
    <w:p w:rsidR="00A3120B" w:rsidRDefault="00A3120B">
      <w:pPr>
        <w:pStyle w:val="ConsPlusNormal"/>
        <w:spacing w:before="220"/>
        <w:ind w:firstLine="540"/>
        <w:jc w:val="both"/>
      </w:pPr>
      <w:r>
        <w:t>3.9. Особенности учета объектов благоустройства</w:t>
      </w:r>
    </w:p>
    <w:p w:rsidR="00A3120B" w:rsidRDefault="00A3120B">
      <w:pPr>
        <w:pStyle w:val="ConsPlusNormal"/>
        <w:spacing w:before="220"/>
        <w:ind w:firstLine="540"/>
        <w:jc w:val="both"/>
      </w:pPr>
      <w:r>
        <w:t>3.9.1. К работам по благоустройству территории относятся:</w:t>
      </w:r>
    </w:p>
    <w:p w:rsidR="00A3120B" w:rsidRDefault="00A3120B">
      <w:pPr>
        <w:pStyle w:val="ConsPlusNormal"/>
        <w:spacing w:before="220"/>
        <w:ind w:firstLine="540"/>
        <w:jc w:val="both"/>
      </w:pPr>
      <w:r>
        <w:t>- инженерная подготовка и обеспечение безопасности;</w:t>
      </w:r>
    </w:p>
    <w:p w:rsidR="00A3120B" w:rsidRDefault="00A3120B">
      <w:pPr>
        <w:pStyle w:val="ConsPlusNormal"/>
        <w:spacing w:before="220"/>
        <w:ind w:firstLine="540"/>
        <w:jc w:val="both"/>
      </w:pPr>
      <w:r>
        <w:t>- озеленение (в т.ч. разбивка газонов, клумб);</w:t>
      </w:r>
    </w:p>
    <w:p w:rsidR="00A3120B" w:rsidRDefault="00A3120B">
      <w:pPr>
        <w:pStyle w:val="ConsPlusNormal"/>
        <w:spacing w:before="220"/>
        <w:ind w:firstLine="540"/>
        <w:jc w:val="both"/>
      </w:pPr>
      <w:r>
        <w:t>- устройство покрытий (в т.ч. асфальтирование, укладка плитки, обустройство бордюров);</w:t>
      </w:r>
    </w:p>
    <w:p w:rsidR="00A3120B" w:rsidRDefault="00A3120B">
      <w:pPr>
        <w:pStyle w:val="ConsPlusNormal"/>
        <w:spacing w:before="220"/>
        <w:ind w:firstLine="540"/>
        <w:jc w:val="both"/>
      </w:pPr>
      <w:r>
        <w:t>- устройство освещения;</w:t>
      </w:r>
    </w:p>
    <w:p w:rsidR="00A3120B" w:rsidRDefault="00A3120B">
      <w:pPr>
        <w:pStyle w:val="ConsPlusNormal"/>
        <w:spacing w:before="220"/>
        <w:ind w:firstLine="540"/>
        <w:jc w:val="both"/>
      </w:pPr>
      <w:r>
        <w:t>- укажите иное.</w:t>
      </w:r>
    </w:p>
    <w:p w:rsidR="00A3120B" w:rsidRDefault="00A3120B">
      <w:pPr>
        <w:pStyle w:val="ConsPlusNormal"/>
        <w:spacing w:before="220"/>
        <w:ind w:firstLine="540"/>
        <w:jc w:val="both"/>
      </w:pPr>
      <w:r>
        <w:t>3.9.2. К элементам (объектам) благоустройства относятся:</w:t>
      </w:r>
    </w:p>
    <w:p w:rsidR="00A3120B" w:rsidRDefault="00A3120B">
      <w:pPr>
        <w:pStyle w:val="ConsPlusNormal"/>
        <w:spacing w:before="220"/>
        <w:ind w:firstLine="540"/>
        <w:jc w:val="both"/>
      </w:pPr>
      <w:proofErr w:type="gramStart"/>
      <w:r>
        <w:t>- декоративные, технические, планировочные, конструктивные устройства (в т.ч. ограждения, стоянки для автотранспорта, различные площадки);</w:t>
      </w:r>
      <w:proofErr w:type="gramEnd"/>
    </w:p>
    <w:p w:rsidR="00A3120B" w:rsidRDefault="00A3120B">
      <w:pPr>
        <w:pStyle w:val="ConsPlusNormal"/>
        <w:spacing w:before="220"/>
        <w:ind w:firstLine="540"/>
        <w:jc w:val="both"/>
      </w:pPr>
      <w:r>
        <w:t>- растительные компоненты (газоны, клумбы, многолетние насаждения и т.д.);</w:t>
      </w:r>
    </w:p>
    <w:p w:rsidR="00A3120B" w:rsidRDefault="00A3120B">
      <w:pPr>
        <w:pStyle w:val="ConsPlusNormal"/>
        <w:spacing w:before="220"/>
        <w:ind w:firstLine="540"/>
        <w:jc w:val="both"/>
      </w:pPr>
      <w:r>
        <w:t>- различные виды оборудования и оформления (в т.ч. фонари уличного освещения);</w:t>
      </w:r>
    </w:p>
    <w:p w:rsidR="00A3120B" w:rsidRDefault="00A3120B">
      <w:pPr>
        <w:pStyle w:val="ConsPlusNormal"/>
        <w:spacing w:before="220"/>
        <w:ind w:firstLine="540"/>
        <w:jc w:val="both"/>
      </w:pPr>
      <w:r>
        <w:t>- малые архитектурные формы, некапитальные нестационарные сооружения (в т.ч. скамьи, фонтаны, детские площадки);</w:t>
      </w:r>
    </w:p>
    <w:p w:rsidR="00A3120B" w:rsidRDefault="00A3120B">
      <w:pPr>
        <w:pStyle w:val="ConsPlusNormal"/>
        <w:spacing w:before="220"/>
        <w:ind w:firstLine="540"/>
        <w:jc w:val="both"/>
      </w:pPr>
      <w:r>
        <w:t>- наружная реклама и информация, используемые как составные части благоустройства.</w:t>
      </w:r>
    </w:p>
    <w:p w:rsidR="00A3120B" w:rsidRDefault="00A3120B">
      <w:pPr>
        <w:pStyle w:val="ConsPlusNormal"/>
        <w:spacing w:before="220"/>
        <w:ind w:firstLine="540"/>
        <w:jc w:val="both"/>
      </w:pPr>
      <w:r>
        <w:t>3.9.3. При принятии решения об учете объектов благоустройства Комиссия по поступлению и выбытию активов руководствуется следующими документами:</w:t>
      </w:r>
    </w:p>
    <w:p w:rsidR="00A3120B" w:rsidRDefault="00A3120B">
      <w:pPr>
        <w:pStyle w:val="ConsPlusNormal"/>
        <w:spacing w:before="220"/>
        <w:ind w:firstLine="540"/>
        <w:jc w:val="both"/>
      </w:pPr>
      <w:r>
        <w:t>- нормативными документами по бухгалтерскому учету организаций госсектора;</w:t>
      </w:r>
    </w:p>
    <w:p w:rsidR="00A3120B" w:rsidRDefault="00A3120B">
      <w:pPr>
        <w:pStyle w:val="ConsPlusNormal"/>
        <w:spacing w:before="220"/>
        <w:ind w:firstLine="540"/>
        <w:jc w:val="both"/>
      </w:pPr>
      <w:r>
        <w:t xml:space="preserve">- </w:t>
      </w:r>
      <w:hyperlink r:id="rId170" w:history="1">
        <w:r>
          <w:rPr>
            <w:color w:val="0000FF"/>
          </w:rPr>
          <w:t>Сводом</w:t>
        </w:r>
      </w:hyperlink>
      <w:r>
        <w:t xml:space="preserve"> правил СП 82.13330.2016 "Благоустройство территорий". Актуализированная редакция </w:t>
      </w:r>
      <w:proofErr w:type="spellStart"/>
      <w:r>
        <w:t>СНиП</w:t>
      </w:r>
      <w:proofErr w:type="spellEnd"/>
      <w:r>
        <w:t xml:space="preserve"> III-10-75 (утв. </w:t>
      </w:r>
      <w:hyperlink r:id="rId171" w:history="1">
        <w:r>
          <w:rPr>
            <w:color w:val="0000FF"/>
          </w:rPr>
          <w:t>приказом</w:t>
        </w:r>
      </w:hyperlink>
      <w:r>
        <w:t xml:space="preserve"> Минстроя России от 16.12.2016 N 972/</w:t>
      </w:r>
      <w:proofErr w:type="spellStart"/>
      <w:proofErr w:type="gramStart"/>
      <w:r>
        <w:t>пр</w:t>
      </w:r>
      <w:proofErr w:type="spellEnd"/>
      <w:proofErr w:type="gramEnd"/>
      <w:r>
        <w:t>);</w:t>
      </w:r>
    </w:p>
    <w:p w:rsidR="00A3120B" w:rsidRDefault="00A3120B">
      <w:pPr>
        <w:pStyle w:val="ConsPlusNormal"/>
        <w:spacing w:before="220"/>
        <w:ind w:firstLine="540"/>
        <w:jc w:val="both"/>
      </w:pPr>
      <w:r>
        <w:t xml:space="preserve">- </w:t>
      </w:r>
      <w:hyperlink r:id="rId172" w:history="1">
        <w:r>
          <w:rPr>
            <w:color w:val="0000FF"/>
          </w:rPr>
          <w:t>Сводом</w:t>
        </w:r>
      </w:hyperlink>
      <w:r>
        <w:t xml:space="preserve"> правил СП 78.13330.2012 "Свод правил. Автомобильные дороги. Актуализированная редакция </w:t>
      </w:r>
      <w:proofErr w:type="spellStart"/>
      <w:r>
        <w:t>СНиП</w:t>
      </w:r>
      <w:proofErr w:type="spellEnd"/>
      <w:r>
        <w:t xml:space="preserve"> 3.06.03-85", утв. </w:t>
      </w:r>
      <w:hyperlink r:id="rId173" w:history="1">
        <w:r>
          <w:rPr>
            <w:color w:val="0000FF"/>
          </w:rPr>
          <w:t>приказом</w:t>
        </w:r>
      </w:hyperlink>
      <w:r>
        <w:t xml:space="preserve"> </w:t>
      </w:r>
      <w:proofErr w:type="spellStart"/>
      <w:r>
        <w:t>Минрегиона</w:t>
      </w:r>
      <w:proofErr w:type="spellEnd"/>
      <w:r>
        <w:t xml:space="preserve"> России от 30.06.2012 N 272;</w:t>
      </w:r>
    </w:p>
    <w:p w:rsidR="00A3120B" w:rsidRDefault="00A3120B">
      <w:pPr>
        <w:pStyle w:val="ConsPlusNormal"/>
        <w:spacing w:before="220"/>
        <w:ind w:firstLine="540"/>
        <w:jc w:val="both"/>
      </w:pPr>
      <w:r>
        <w:t>- иными нормативными актами.</w:t>
      </w:r>
    </w:p>
    <w:p w:rsidR="00A3120B" w:rsidRDefault="00A3120B">
      <w:pPr>
        <w:pStyle w:val="ConsPlusNormal"/>
        <w:spacing w:before="220"/>
        <w:ind w:firstLine="540"/>
        <w:jc w:val="both"/>
      </w:pPr>
      <w:r>
        <w:t xml:space="preserve">3.9.4.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174" w:history="1">
        <w:r>
          <w:rPr>
            <w:color w:val="0000FF"/>
          </w:rPr>
          <w:t>(ф. 0504031)</w:t>
        </w:r>
      </w:hyperlink>
      <w:r>
        <w:t xml:space="preserve"> отражается информация по каждому элементу благоустройства, входящему в единый комплекс.</w:t>
      </w:r>
    </w:p>
    <w:p w:rsidR="00A3120B" w:rsidRDefault="00A3120B">
      <w:pPr>
        <w:pStyle w:val="ConsPlusNormal"/>
        <w:spacing w:before="220"/>
        <w:ind w:firstLine="540"/>
        <w:jc w:val="both"/>
      </w:pPr>
      <w:r>
        <w:t xml:space="preserve">3.9.5. Каждый объект благоустройства учитывается в качестве отдельного инвентарного </w:t>
      </w:r>
      <w:r>
        <w:lastRenderedPageBreak/>
        <w:t>объекта, если объекты имеют разное функциональное назначение и (или) разный срок полезного использования.</w:t>
      </w:r>
    </w:p>
    <w:p w:rsidR="00A3120B" w:rsidRDefault="00A3120B">
      <w:pPr>
        <w:pStyle w:val="ConsPlusNormal"/>
        <w:spacing w:before="220"/>
        <w:ind w:firstLine="540"/>
        <w:jc w:val="both"/>
      </w:pPr>
      <w:r>
        <w:t>3.9.6.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A3120B" w:rsidRDefault="00A3120B">
      <w:pPr>
        <w:pStyle w:val="ConsPlusNormal"/>
        <w:spacing w:before="220"/>
        <w:ind w:firstLine="540"/>
        <w:jc w:val="both"/>
      </w:pPr>
      <w:r>
        <w:t xml:space="preserve">Сведения о произведенных работах вносятся в Инвентарную карточку </w:t>
      </w:r>
      <w:hyperlink r:id="rId175" w:history="1">
        <w:r>
          <w:rPr>
            <w:color w:val="0000FF"/>
          </w:rPr>
          <w:t>(ф. 0504031)</w:t>
        </w:r>
      </w:hyperlink>
      <w:r>
        <w:t>, которая ведется по соответствующему земельному участку и (или) по объекту недвижимости, находящемуся на соответствующем земельном участке.</w:t>
      </w:r>
    </w:p>
    <w:p w:rsidR="00A3120B" w:rsidRDefault="00A3120B">
      <w:pPr>
        <w:pStyle w:val="ConsPlusNormal"/>
        <w:spacing w:before="220"/>
        <w:ind w:firstLine="540"/>
        <w:jc w:val="both"/>
      </w:pPr>
      <w:r>
        <w:t xml:space="preserve">(Основание: </w:t>
      </w:r>
      <w:hyperlink r:id="rId176" w:history="1">
        <w:r>
          <w:rPr>
            <w:color w:val="0000FF"/>
          </w:rPr>
          <w:t>письмо</w:t>
        </w:r>
      </w:hyperlink>
      <w:r>
        <w:t xml:space="preserve"> Минфина России от 23.09.2013 N 02-06-10/39403)</w:t>
      </w:r>
    </w:p>
    <w:p w:rsidR="00A3120B" w:rsidRDefault="00A3120B">
      <w:pPr>
        <w:pStyle w:val="ConsPlusNormal"/>
        <w:spacing w:before="220"/>
        <w:ind w:firstLine="540"/>
        <w:jc w:val="both"/>
      </w:pPr>
      <w:r>
        <w:t>3.9.7.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A3120B" w:rsidRDefault="00A3120B">
      <w:pPr>
        <w:pStyle w:val="ConsPlusNormal"/>
        <w:spacing w:before="220"/>
        <w:ind w:firstLine="540"/>
        <w:jc w:val="both"/>
      </w:pPr>
      <w:r>
        <w:t xml:space="preserve">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w:t>
      </w:r>
      <w:proofErr w:type="spellStart"/>
      <w:r>
        <w:t>непроизведенных</w:t>
      </w:r>
      <w:proofErr w:type="spellEnd"/>
      <w:r>
        <w:t xml:space="preserve"> активов, а отражаются на </w:t>
      </w:r>
      <w:proofErr w:type="spellStart"/>
      <w:r>
        <w:t>забалансовом</w:t>
      </w:r>
      <w:proofErr w:type="spellEnd"/>
      <w:r>
        <w:t xml:space="preserve"> счете (укажите номер счета) в условных единицах.</w:t>
      </w:r>
    </w:p>
    <w:p w:rsidR="00A3120B" w:rsidRDefault="00A3120B">
      <w:pPr>
        <w:pStyle w:val="ConsPlusNormal"/>
        <w:spacing w:before="220"/>
        <w:ind w:firstLine="540"/>
        <w:jc w:val="both"/>
      </w:pPr>
      <w:r>
        <w:t xml:space="preserve">(Основание: </w:t>
      </w:r>
      <w:hyperlink r:id="rId177" w:history="1">
        <w:r>
          <w:rPr>
            <w:color w:val="0000FF"/>
          </w:rPr>
          <w:t>п. п. 43</w:t>
        </w:r>
      </w:hyperlink>
      <w:r>
        <w:t xml:space="preserve">, </w:t>
      </w:r>
      <w:hyperlink r:id="rId178" w:history="1">
        <w:r>
          <w:rPr>
            <w:color w:val="0000FF"/>
          </w:rPr>
          <w:t>70</w:t>
        </w:r>
      </w:hyperlink>
      <w:r>
        <w:t xml:space="preserve">, </w:t>
      </w:r>
      <w:hyperlink r:id="rId179" w:history="1">
        <w:r>
          <w:rPr>
            <w:color w:val="0000FF"/>
          </w:rPr>
          <w:t>71</w:t>
        </w:r>
      </w:hyperlink>
      <w:r>
        <w:t xml:space="preserve"> Инструкции N 157н, </w:t>
      </w:r>
      <w:hyperlink r:id="rId180" w:history="1">
        <w:r>
          <w:rPr>
            <w:color w:val="0000FF"/>
          </w:rPr>
          <w:t>письмо</w:t>
        </w:r>
      </w:hyperlink>
      <w:r>
        <w:t xml:space="preserve"> Минфина России от 27.10.2015 N 02-05-10/61628)</w:t>
      </w:r>
    </w:p>
    <w:p w:rsidR="00A3120B" w:rsidRDefault="00A3120B">
      <w:pPr>
        <w:pStyle w:val="ConsPlusNormal"/>
        <w:spacing w:before="220"/>
        <w:ind w:firstLine="540"/>
        <w:jc w:val="both"/>
      </w:pPr>
      <w:r>
        <w:t>3.10. Организация учета основных средств</w:t>
      </w:r>
    </w:p>
    <w:p w:rsidR="00A3120B" w:rsidRDefault="00A3120B">
      <w:pPr>
        <w:pStyle w:val="ConsPlusNormal"/>
        <w:spacing w:before="220"/>
        <w:ind w:firstLine="540"/>
        <w:jc w:val="both"/>
      </w:pPr>
      <w:r>
        <w:t xml:space="preserve">3.10.1. </w:t>
      </w:r>
      <w:proofErr w:type="gramStart"/>
      <w:r>
        <w:t xml:space="preserve">Ввод в эксплуатацию объектов основных средств стоимостью до 10000 руб. включительно отражается в учете на основании Ведомости выдачи материальных ценностей на нужды учреждения </w:t>
      </w:r>
      <w:hyperlink r:id="rId181" w:history="1">
        <w:r>
          <w:rPr>
            <w:color w:val="0000FF"/>
          </w:rPr>
          <w:t>(ф. 0504210)</w:t>
        </w:r>
      </w:hyperlink>
      <w:r>
        <w:t xml:space="preserve">. Учет объектов на </w:t>
      </w:r>
      <w:proofErr w:type="spellStart"/>
      <w:r>
        <w:t>забалансовом</w:t>
      </w:r>
      <w:proofErr w:type="spellEnd"/>
      <w:r>
        <w:t xml:space="preserve"> счете 21 ведется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в условной оценке: один объект, один рубль;</w:t>
      </w:r>
    </w:p>
    <w:p w:rsidR="00A3120B" w:rsidRDefault="00A3120B">
      <w:pPr>
        <w:pStyle w:val="ConsPlusNormal"/>
        <w:spacing w:before="220"/>
        <w:ind w:firstLine="540"/>
        <w:jc w:val="both"/>
      </w:pPr>
      <w:r>
        <w:t>- по балансовой стоимости введенного в эксплуатацию объекта).</w:t>
      </w:r>
    </w:p>
    <w:p w:rsidR="00A3120B" w:rsidRDefault="00A3120B">
      <w:pPr>
        <w:pStyle w:val="ConsPlusNormal"/>
        <w:spacing w:before="220"/>
        <w:ind w:firstLine="540"/>
        <w:jc w:val="both"/>
      </w:pPr>
      <w:r>
        <w:t xml:space="preserve">Основные средства стоимостью до 10000 руб. включительно при передаче в личное пользование сотрудникам - списываются с </w:t>
      </w:r>
      <w:proofErr w:type="spellStart"/>
      <w:r>
        <w:t>забалансового</w:t>
      </w:r>
      <w:proofErr w:type="spellEnd"/>
      <w:r>
        <w:t xml:space="preserve"> счета 21 и учитываются на </w:t>
      </w:r>
      <w:proofErr w:type="spellStart"/>
      <w:r>
        <w:t>забалансовом</w:t>
      </w:r>
      <w:proofErr w:type="spellEnd"/>
      <w:r>
        <w:t xml:space="preserve"> счете 27 "Материальные ценности, выданные в личное пользование работникам (сотрудникам) по балансовой стоимости".</w:t>
      </w:r>
    </w:p>
    <w:p w:rsidR="00A3120B" w:rsidRDefault="00A3120B">
      <w:pPr>
        <w:pStyle w:val="ConsPlusNormal"/>
        <w:spacing w:before="220"/>
        <w:ind w:firstLine="540"/>
        <w:jc w:val="both"/>
      </w:pPr>
      <w:r>
        <w:t xml:space="preserve">(Основание: </w:t>
      </w:r>
      <w:hyperlink r:id="rId182" w:history="1">
        <w:r>
          <w:rPr>
            <w:color w:val="0000FF"/>
          </w:rPr>
          <w:t>п. п. 373</w:t>
        </w:r>
      </w:hyperlink>
      <w:r>
        <w:t xml:space="preserve">, </w:t>
      </w:r>
      <w:hyperlink r:id="rId183" w:history="1">
        <w:r>
          <w:rPr>
            <w:color w:val="0000FF"/>
          </w:rPr>
          <w:t>385</w:t>
        </w:r>
      </w:hyperlink>
      <w:r>
        <w:t xml:space="preserve"> Инструкции N 157н, </w:t>
      </w:r>
      <w:hyperlink r:id="rId184" w:history="1">
        <w:proofErr w:type="spellStart"/>
        <w:r>
          <w:rPr>
            <w:color w:val="0000FF"/>
          </w:rPr>
          <w:t>пп</w:t>
        </w:r>
        <w:proofErr w:type="spellEnd"/>
        <w:r>
          <w:rPr>
            <w:color w:val="0000FF"/>
          </w:rPr>
          <w:t>. "б" п. 39</w:t>
        </w:r>
      </w:hyperlink>
      <w:r>
        <w:t xml:space="preserve"> Стандарта "Основные средства")</w:t>
      </w:r>
    </w:p>
    <w:p w:rsidR="00A3120B" w:rsidRDefault="00A3120B">
      <w:pPr>
        <w:pStyle w:val="ConsPlusNormal"/>
        <w:spacing w:before="220"/>
        <w:ind w:firstLine="540"/>
        <w:jc w:val="both"/>
      </w:pPr>
      <w:r>
        <w:t xml:space="preserve">3.10.2. Основные средства стоимостью более 10000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t>забалансовом</w:t>
      </w:r>
      <w:proofErr w:type="spellEnd"/>
      <w:r>
        <w:t xml:space="preserve"> счете 27 "Материальные ценности, выданные в личное пользование сотрудникам".</w:t>
      </w:r>
    </w:p>
    <w:p w:rsidR="00A3120B" w:rsidRDefault="00A3120B">
      <w:pPr>
        <w:pStyle w:val="ConsPlusNormal"/>
        <w:spacing w:before="220"/>
        <w:ind w:firstLine="540"/>
        <w:jc w:val="both"/>
      </w:pPr>
      <w:r>
        <w:t>3.10.3. Учет операций по поступлению объектов основных средств ведется:</w:t>
      </w:r>
    </w:p>
    <w:p w:rsidR="00A3120B" w:rsidRDefault="00A3120B">
      <w:pPr>
        <w:pStyle w:val="ConsPlusNormal"/>
        <w:spacing w:before="220"/>
        <w:ind w:firstLine="540"/>
        <w:jc w:val="both"/>
      </w:pPr>
      <w:r>
        <w:t xml:space="preserve">- в Журнале операций по выбытию и перемещению нефинансовых активов </w:t>
      </w:r>
      <w:hyperlink r:id="rId185" w:history="1">
        <w:r>
          <w:rPr>
            <w:color w:val="0000FF"/>
          </w:rPr>
          <w:t>(ф. 0504071)</w:t>
        </w:r>
      </w:hyperlink>
      <w:r>
        <w:t xml:space="preserve">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A3120B" w:rsidRDefault="00A3120B">
      <w:pPr>
        <w:pStyle w:val="ConsPlusNormal"/>
        <w:spacing w:before="220"/>
        <w:ind w:firstLine="540"/>
        <w:jc w:val="both"/>
      </w:pPr>
      <w:r>
        <w:t xml:space="preserve">- в Журнале по прочим операциям </w:t>
      </w:r>
      <w:hyperlink r:id="rId186" w:history="1">
        <w:r>
          <w:rPr>
            <w:color w:val="0000FF"/>
          </w:rPr>
          <w:t>(ф. 0504071)</w:t>
        </w:r>
      </w:hyperlink>
      <w:r>
        <w:t xml:space="preserve"> - по иным операциям поступления объектов основных средств.</w:t>
      </w:r>
    </w:p>
    <w:p w:rsidR="00A3120B" w:rsidRDefault="00A3120B">
      <w:pPr>
        <w:pStyle w:val="ConsPlusNormal"/>
        <w:spacing w:before="220"/>
        <w:ind w:firstLine="540"/>
        <w:jc w:val="both"/>
      </w:pPr>
      <w:r>
        <w:lastRenderedPageBreak/>
        <w:t xml:space="preserve">(Основание: </w:t>
      </w:r>
      <w:hyperlink r:id="rId187" w:history="1">
        <w:r>
          <w:rPr>
            <w:color w:val="0000FF"/>
          </w:rPr>
          <w:t>п. 55</w:t>
        </w:r>
      </w:hyperlink>
      <w:r>
        <w:t xml:space="preserve"> Инструкции N 157н)</w:t>
      </w:r>
    </w:p>
    <w:p w:rsidR="00A3120B" w:rsidRDefault="00A3120B">
      <w:pPr>
        <w:pStyle w:val="ConsPlusNormal"/>
        <w:spacing w:before="220"/>
        <w:ind w:firstLine="540"/>
        <w:jc w:val="both"/>
      </w:pPr>
      <w:r>
        <w:t xml:space="preserve">3.10.4. </w:t>
      </w:r>
      <w:proofErr w:type="gramStart"/>
      <w:r>
        <w:t xml:space="preserve">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88" w:history="1">
        <w:r>
          <w:rPr>
            <w:color w:val="0000FF"/>
          </w:rPr>
          <w:t>(ф. 0504071)</w:t>
        </w:r>
      </w:hyperlink>
      <w:r>
        <w:t>. В организации ведется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единый Журнал для отражения операций по основным средствам и материальным запасам.</w:t>
      </w:r>
    </w:p>
    <w:p w:rsidR="00A3120B" w:rsidRDefault="00A3120B">
      <w:pPr>
        <w:pStyle w:val="ConsPlusNormal"/>
        <w:spacing w:before="220"/>
        <w:ind w:firstLine="540"/>
        <w:jc w:val="both"/>
      </w:pPr>
      <w:r>
        <w:t>или</w:t>
      </w:r>
    </w:p>
    <w:p w:rsidR="00A3120B" w:rsidRDefault="00A3120B">
      <w:pPr>
        <w:pStyle w:val="ConsPlusNormal"/>
        <w:spacing w:before="220"/>
        <w:ind w:firstLine="540"/>
        <w:jc w:val="both"/>
      </w:pPr>
      <w:r>
        <w:t>- раздельные Журналы для отражения операций по основным средствам и материальным запасам).</w:t>
      </w:r>
    </w:p>
    <w:p w:rsidR="00A3120B" w:rsidRDefault="00A3120B">
      <w:pPr>
        <w:pStyle w:val="ConsPlusNormal"/>
        <w:spacing w:before="220"/>
        <w:ind w:firstLine="540"/>
        <w:jc w:val="both"/>
      </w:pPr>
      <w:r>
        <w:t xml:space="preserve">(Основание: </w:t>
      </w:r>
      <w:hyperlink r:id="rId189" w:history="1">
        <w:r>
          <w:rPr>
            <w:color w:val="0000FF"/>
          </w:rPr>
          <w:t>п. 55</w:t>
        </w:r>
      </w:hyperlink>
      <w:r>
        <w:t xml:space="preserve"> Инструкции N 157н)</w:t>
      </w:r>
    </w:p>
    <w:p w:rsidR="00A3120B" w:rsidRDefault="00A3120B">
      <w:pPr>
        <w:pStyle w:val="ConsPlusNormal"/>
        <w:spacing w:before="220"/>
        <w:ind w:firstLine="540"/>
        <w:jc w:val="both"/>
      </w:pPr>
      <w:r>
        <w:t xml:space="preserve">3.10.5.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190" w:history="1">
        <w:r>
          <w:rPr>
            <w:color w:val="0000FF"/>
          </w:rPr>
          <w:t>(ф. 0504035)</w:t>
        </w:r>
      </w:hyperlink>
      <w:r>
        <w:t>.</w:t>
      </w:r>
    </w:p>
    <w:p w:rsidR="00A3120B" w:rsidRDefault="00A3120B">
      <w:pPr>
        <w:pStyle w:val="ConsPlusNormal"/>
        <w:spacing w:before="220"/>
        <w:ind w:firstLine="540"/>
        <w:jc w:val="both"/>
      </w:pPr>
      <w:r>
        <w:t>3.10.6. Начисление амортизации по основным средствам ежемесячно отражается в Ведомости начисления амортизации.</w:t>
      </w:r>
    </w:p>
    <w:p w:rsidR="00A3120B" w:rsidRDefault="00A3120B">
      <w:pPr>
        <w:pStyle w:val="ConsPlusNormal"/>
        <w:spacing w:before="220"/>
        <w:ind w:firstLine="540"/>
        <w:jc w:val="both"/>
      </w:pPr>
      <w:r>
        <w:t>3.10.7.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t>расконсервация</w:t>
      </w:r>
      <w:proofErr w:type="spellEnd"/>
      <w:r>
        <w:t>)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A3120B" w:rsidRDefault="00A3120B">
      <w:pPr>
        <w:pStyle w:val="ConsPlusNormal"/>
        <w:spacing w:before="220"/>
        <w:ind w:firstLine="540"/>
        <w:jc w:val="both"/>
      </w:pPr>
      <w:r>
        <w:t>3.10.8.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A3120B" w:rsidRDefault="00A3120B">
      <w:pPr>
        <w:pStyle w:val="ConsPlusNormal"/>
        <w:spacing w:before="220"/>
        <w:ind w:firstLine="540"/>
        <w:jc w:val="both"/>
      </w:pPr>
      <w:r>
        <w:t>К неотделимым улучшениям в арендованное имущество относятся:</w:t>
      </w:r>
    </w:p>
    <w:p w:rsidR="00A3120B" w:rsidRDefault="00A3120B">
      <w:pPr>
        <w:pStyle w:val="ConsPlusNormal"/>
        <w:spacing w:before="220"/>
        <w:ind w:firstLine="540"/>
        <w:jc w:val="both"/>
      </w:pPr>
      <w:r>
        <w:t>- устройство полов;</w:t>
      </w:r>
    </w:p>
    <w:p w:rsidR="00A3120B" w:rsidRDefault="00A3120B">
      <w:pPr>
        <w:pStyle w:val="ConsPlusNormal"/>
        <w:spacing w:before="220"/>
        <w:ind w:firstLine="540"/>
        <w:jc w:val="both"/>
      </w:pPr>
      <w:r>
        <w:t>- устройство стен, перегородок, проемов, перекрытий;</w:t>
      </w:r>
    </w:p>
    <w:p w:rsidR="00A3120B" w:rsidRDefault="00A3120B">
      <w:pPr>
        <w:pStyle w:val="ConsPlusNormal"/>
        <w:spacing w:before="220"/>
        <w:ind w:firstLine="540"/>
        <w:jc w:val="both"/>
      </w:pPr>
      <w:r>
        <w:t>- установка инженерных коммуникаций;</w:t>
      </w:r>
    </w:p>
    <w:p w:rsidR="00A3120B" w:rsidRDefault="00A3120B">
      <w:pPr>
        <w:pStyle w:val="ConsPlusNormal"/>
        <w:spacing w:before="220"/>
        <w:ind w:firstLine="540"/>
        <w:jc w:val="both"/>
      </w:pPr>
      <w:r>
        <w:t xml:space="preserve">- работы, направленные на изменение характеристик помещения, ранее не </w:t>
      </w:r>
      <w:proofErr w:type="gramStart"/>
      <w:r>
        <w:t>предназначенном</w:t>
      </w:r>
      <w:proofErr w:type="gramEnd"/>
      <w:r>
        <w:t xml:space="preserve"> для конкретных целей;</w:t>
      </w:r>
    </w:p>
    <w:p w:rsidR="00A3120B" w:rsidRDefault="00A3120B">
      <w:pPr>
        <w:pStyle w:val="ConsPlusNormal"/>
        <w:spacing w:before="220"/>
        <w:ind w:firstLine="540"/>
        <w:jc w:val="both"/>
      </w:pPr>
      <w:r>
        <w:t>- (укажите иное).</w:t>
      </w:r>
    </w:p>
    <w:p w:rsidR="00A3120B" w:rsidRDefault="00A3120B">
      <w:pPr>
        <w:pStyle w:val="ConsPlusNormal"/>
        <w:spacing w:before="220"/>
        <w:ind w:firstLine="540"/>
        <w:jc w:val="both"/>
      </w:pPr>
      <w:r>
        <w:t xml:space="preserve">Неотделимые улучшения принимаются к учету на основании Акта о приеме-передаче объектов нефинансовых активов </w:t>
      </w:r>
      <w:hyperlink r:id="rId191" w:history="1">
        <w:r>
          <w:rPr>
            <w:color w:val="0000FF"/>
          </w:rPr>
          <w:t>(ф. 0504101)</w:t>
        </w:r>
      </w:hyperlink>
      <w:r>
        <w:t>.</w:t>
      </w:r>
    </w:p>
    <w:p w:rsidR="00A3120B" w:rsidRDefault="00A3120B">
      <w:pPr>
        <w:pStyle w:val="ConsPlusNormal"/>
        <w:spacing w:before="220"/>
        <w:ind w:firstLine="540"/>
        <w:jc w:val="both"/>
      </w:pPr>
      <w:r>
        <w:lastRenderedPageBreak/>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A3120B" w:rsidRDefault="00A3120B">
      <w:pPr>
        <w:pStyle w:val="ConsPlusNormal"/>
        <w:ind w:firstLine="540"/>
        <w:jc w:val="both"/>
      </w:pPr>
    </w:p>
    <w:p w:rsidR="00A3120B" w:rsidRDefault="00A3120B">
      <w:pPr>
        <w:pStyle w:val="ConsPlusTitle"/>
        <w:jc w:val="center"/>
        <w:outlineLvl w:val="1"/>
      </w:pPr>
      <w:r>
        <w:t>4. Учет нематериальных активов</w:t>
      </w:r>
    </w:p>
    <w:p w:rsidR="00A3120B" w:rsidRDefault="00A3120B">
      <w:pPr>
        <w:pStyle w:val="ConsPlusNormal"/>
        <w:ind w:firstLine="540"/>
        <w:jc w:val="both"/>
      </w:pPr>
    </w:p>
    <w:p w:rsidR="00A3120B" w:rsidRDefault="00A3120B">
      <w:pPr>
        <w:pStyle w:val="ConsPlusNormal"/>
        <w:ind w:firstLine="540"/>
        <w:jc w:val="both"/>
      </w:pPr>
      <w:r>
        <w:t xml:space="preserve">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192" w:history="1">
        <w:r>
          <w:rPr>
            <w:color w:val="0000FF"/>
          </w:rPr>
          <w:t>п. 56</w:t>
        </w:r>
      </w:hyperlink>
      <w:r>
        <w:t xml:space="preserve"> Инструкции N 157н.</w:t>
      </w:r>
    </w:p>
    <w:p w:rsidR="00A3120B" w:rsidRDefault="00A3120B">
      <w:pPr>
        <w:pStyle w:val="ConsPlusNormal"/>
        <w:spacing w:before="220"/>
        <w:ind w:firstLine="540"/>
        <w:jc w:val="both"/>
      </w:pPr>
      <w:r>
        <w:t xml:space="preserve">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t>К таким объектам (носителям) относятся, в частности, CD и DVD диски, документы на бумажных носителях (книги, брошюры), схемы, макеты.</w:t>
      </w:r>
      <w:proofErr w:type="gramEnd"/>
    </w:p>
    <w:p w:rsidR="00A3120B" w:rsidRDefault="00A3120B">
      <w:pPr>
        <w:pStyle w:val="ConsPlusNormal"/>
        <w:spacing w:before="220"/>
        <w:ind w:firstLine="540"/>
        <w:jc w:val="both"/>
      </w:pPr>
      <w:r>
        <w:t>В целях принятия объекта к бухгалтерскому учету и начисления амортизации срок полезного использования нематериальных активов определяется комиссией по поступлению и выбытию активов. При определении такого срока комиссия должна учитывать:</w:t>
      </w:r>
    </w:p>
    <w:p w:rsidR="00A3120B" w:rsidRDefault="00A3120B">
      <w:pPr>
        <w:pStyle w:val="ConsPlusNormal"/>
        <w:spacing w:before="220"/>
        <w:ind w:firstLine="540"/>
        <w:jc w:val="both"/>
      </w:pPr>
      <w:r>
        <w:t>- срок действия прав учреждения на результат интеллектуальной деятельности или средство индивидуализации и периода контроля над активом;</w:t>
      </w:r>
    </w:p>
    <w:p w:rsidR="00A3120B" w:rsidRDefault="00A3120B">
      <w:pPr>
        <w:pStyle w:val="ConsPlusNormal"/>
        <w:spacing w:before="220"/>
        <w:ind w:firstLine="540"/>
        <w:jc w:val="both"/>
      </w:pPr>
      <w:r>
        <w:t>- срок действия патента, свидетельства и других ограничений сроков использования объектов интеллектуальной собственности согласно законодательству РФ;</w:t>
      </w:r>
    </w:p>
    <w:p w:rsidR="00A3120B" w:rsidRDefault="00A3120B">
      <w:pPr>
        <w:pStyle w:val="ConsPlusNormal"/>
        <w:spacing w:before="220"/>
        <w:ind w:firstLine="540"/>
        <w:jc w:val="both"/>
      </w:pPr>
      <w:r>
        <w:t>- ожидаемый срок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получать экономические выгоды - в случаях, предусмотренных законодательством РФ.</w:t>
      </w:r>
    </w:p>
    <w:p w:rsidR="00A3120B" w:rsidRDefault="00A3120B">
      <w:pPr>
        <w:pStyle w:val="ConsPlusNormal"/>
        <w:spacing w:before="220"/>
        <w:ind w:firstLine="540"/>
        <w:jc w:val="both"/>
      </w:pPr>
      <w:r>
        <w:t>Нематериальные активы, по которым невозможно точно определить срок полезного использования, считаются нематериальными активами с неопределенным сроком полезного использования. В этом случае срок полезного использования - 10 лет.</w:t>
      </w:r>
    </w:p>
    <w:p w:rsidR="00A3120B" w:rsidRDefault="00A3120B">
      <w:pPr>
        <w:pStyle w:val="ConsPlusNormal"/>
        <w:spacing w:before="220"/>
        <w:ind w:firstLine="540"/>
        <w:jc w:val="both"/>
      </w:pPr>
      <w: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w:t>
      </w:r>
    </w:p>
    <w:p w:rsidR="00A3120B" w:rsidRDefault="00A3120B">
      <w:pPr>
        <w:pStyle w:val="ConsPlusNormal"/>
        <w:spacing w:before="220"/>
        <w:ind w:firstLine="540"/>
        <w:jc w:val="both"/>
      </w:pPr>
      <w:r>
        <w:t xml:space="preserve">(Основание: </w:t>
      </w:r>
      <w:hyperlink r:id="rId193" w:history="1">
        <w:r>
          <w:rPr>
            <w:color w:val="0000FF"/>
          </w:rPr>
          <w:t>гл. 69</w:t>
        </w:r>
      </w:hyperlink>
      <w:r>
        <w:t xml:space="preserve"> ГК РФ, </w:t>
      </w:r>
      <w:hyperlink r:id="rId194" w:history="1">
        <w:r>
          <w:rPr>
            <w:color w:val="0000FF"/>
          </w:rPr>
          <w:t>п. 57</w:t>
        </w:r>
      </w:hyperlink>
      <w:r>
        <w:t xml:space="preserve">, </w:t>
      </w:r>
      <w:hyperlink r:id="rId195" w:history="1">
        <w:r>
          <w:rPr>
            <w:color w:val="0000FF"/>
          </w:rPr>
          <w:t>п. 60</w:t>
        </w:r>
      </w:hyperlink>
      <w:r>
        <w:t xml:space="preserve"> Инструкции N 157н)</w:t>
      </w:r>
    </w:p>
    <w:p w:rsidR="00A3120B" w:rsidRDefault="00A3120B">
      <w:pPr>
        <w:pStyle w:val="ConsPlusNormal"/>
        <w:ind w:firstLine="540"/>
        <w:jc w:val="both"/>
      </w:pPr>
    </w:p>
    <w:p w:rsidR="00A3120B" w:rsidRDefault="00A3120B">
      <w:pPr>
        <w:pStyle w:val="ConsPlusTitle"/>
        <w:jc w:val="center"/>
        <w:outlineLvl w:val="1"/>
      </w:pPr>
      <w:r>
        <w:t>5. Амортизация</w:t>
      </w:r>
    </w:p>
    <w:p w:rsidR="00A3120B" w:rsidRDefault="00A3120B">
      <w:pPr>
        <w:pStyle w:val="ConsPlusNormal"/>
        <w:ind w:firstLine="540"/>
        <w:jc w:val="both"/>
      </w:pPr>
    </w:p>
    <w:p w:rsidR="00A3120B" w:rsidRDefault="00A3120B">
      <w:pPr>
        <w:pStyle w:val="ConsPlusNormal"/>
        <w:ind w:firstLine="540"/>
        <w:jc w:val="both"/>
      </w:pPr>
      <w:r>
        <w:t xml:space="preserve">5.1. </w:t>
      </w:r>
      <w:proofErr w:type="gramStart"/>
      <w:r>
        <w:t>Начисление амортизации объектов основных средств осуществляется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линейным методом;</w:t>
      </w:r>
    </w:p>
    <w:p w:rsidR="00A3120B" w:rsidRDefault="00A3120B">
      <w:pPr>
        <w:pStyle w:val="ConsPlusNormal"/>
        <w:spacing w:before="220"/>
        <w:ind w:firstLine="540"/>
        <w:jc w:val="both"/>
      </w:pPr>
      <w:r>
        <w:t>- методом уменьшаемого остатка;</w:t>
      </w:r>
    </w:p>
    <w:p w:rsidR="00A3120B" w:rsidRDefault="00A3120B">
      <w:pPr>
        <w:pStyle w:val="ConsPlusNormal"/>
        <w:spacing w:before="220"/>
        <w:ind w:firstLine="540"/>
        <w:jc w:val="both"/>
      </w:pPr>
      <w:r>
        <w:t>- пропорционально объему продукции.)</w:t>
      </w:r>
    </w:p>
    <w:p w:rsidR="00A3120B" w:rsidRDefault="00A3120B">
      <w:pPr>
        <w:pStyle w:val="ConsPlusNormal"/>
        <w:spacing w:before="220"/>
        <w:ind w:firstLine="540"/>
        <w:jc w:val="both"/>
      </w:pPr>
      <w:proofErr w:type="gramStart"/>
      <w:r>
        <w:t xml:space="preserve">Основание: </w:t>
      </w:r>
      <w:hyperlink r:id="rId196" w:history="1">
        <w:r>
          <w:rPr>
            <w:color w:val="0000FF"/>
          </w:rPr>
          <w:t>п. 36</w:t>
        </w:r>
      </w:hyperlink>
      <w:r>
        <w:t xml:space="preserve"> Стандарта "Основные средства")</w:t>
      </w:r>
      <w:proofErr w:type="gramEnd"/>
    </w:p>
    <w:p w:rsidR="00A3120B" w:rsidRDefault="00A3120B">
      <w:pPr>
        <w:pStyle w:val="ConsPlusNormal"/>
        <w:spacing w:before="220"/>
        <w:ind w:firstLine="540"/>
        <w:jc w:val="both"/>
      </w:pPr>
      <w:r>
        <w:t xml:space="preserve">5.2. </w:t>
      </w:r>
      <w:proofErr w:type="gramStart"/>
      <w:r>
        <w:t>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lastRenderedPageBreak/>
        <w:t>- при определении суммы амортизации такой части они объединяются;</w:t>
      </w:r>
    </w:p>
    <w:p w:rsidR="00A3120B" w:rsidRDefault="00A3120B">
      <w:pPr>
        <w:pStyle w:val="ConsPlusNormal"/>
        <w:spacing w:before="220"/>
        <w:ind w:firstLine="540"/>
        <w:jc w:val="both"/>
      </w:pPr>
      <w:r>
        <w:t>- амортизация по структурной части начисляется отдельно).</w:t>
      </w:r>
    </w:p>
    <w:p w:rsidR="00A3120B" w:rsidRDefault="00A3120B">
      <w:pPr>
        <w:pStyle w:val="ConsPlusNormal"/>
        <w:spacing w:before="220"/>
        <w:ind w:firstLine="540"/>
        <w:jc w:val="both"/>
      </w:pPr>
      <w:r>
        <w:t xml:space="preserve">(Основание: </w:t>
      </w:r>
      <w:hyperlink r:id="rId197" w:history="1">
        <w:r>
          <w:rPr>
            <w:color w:val="0000FF"/>
          </w:rPr>
          <w:t>п. 40</w:t>
        </w:r>
      </w:hyperlink>
      <w:r>
        <w:t xml:space="preserve"> Стандарта "Основные средства")</w:t>
      </w:r>
    </w:p>
    <w:p w:rsidR="00A3120B" w:rsidRDefault="00A3120B">
      <w:pPr>
        <w:pStyle w:val="ConsPlusNormal"/>
        <w:spacing w:before="220"/>
        <w:ind w:firstLine="540"/>
        <w:jc w:val="both"/>
      </w:pPr>
      <w:r>
        <w:t xml:space="preserve">5.3. </w:t>
      </w:r>
      <w:proofErr w:type="gramStart"/>
      <w:r>
        <w:t>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w:t>
      </w:r>
      <w:proofErr w:type="gramEnd"/>
      <w:r>
        <w:t xml:space="preserve"> "</w:t>
      </w:r>
      <w:proofErr w:type="gramStart"/>
      <w:r>
        <w:t>Амортизация").</w:t>
      </w:r>
      <w:proofErr w:type="gramEnd"/>
    </w:p>
    <w:p w:rsidR="00A3120B" w:rsidRDefault="00A3120B">
      <w:pPr>
        <w:pStyle w:val="ConsPlusNormal"/>
        <w:spacing w:before="220"/>
        <w:ind w:firstLine="540"/>
        <w:jc w:val="both"/>
      </w:pPr>
      <w:r>
        <w:t xml:space="preserve">(Основание: </w:t>
      </w:r>
      <w:hyperlink r:id="rId198" w:history="1">
        <w:r>
          <w:rPr>
            <w:color w:val="0000FF"/>
          </w:rPr>
          <w:t>п. 15</w:t>
        </w:r>
      </w:hyperlink>
      <w:r>
        <w:t xml:space="preserve"> Стандарта "Основные средства")</w:t>
      </w:r>
    </w:p>
    <w:p w:rsidR="00A3120B" w:rsidRDefault="00A3120B">
      <w:pPr>
        <w:pStyle w:val="ConsPlusNormal"/>
        <w:spacing w:before="220"/>
        <w:ind w:firstLine="540"/>
        <w:jc w:val="both"/>
      </w:pPr>
      <w:r>
        <w:t>5.4. (для бюджетного учреждения).</w:t>
      </w:r>
    </w:p>
    <w:p w:rsidR="00A3120B" w:rsidRDefault="00A3120B">
      <w:pPr>
        <w:pStyle w:val="ConsPlusNormal"/>
        <w:spacing w:before="220"/>
        <w:ind w:firstLine="540"/>
        <w:jc w:val="both"/>
      </w:pPr>
      <w:r>
        <w:t>В дебет счета 4 401 20 271 "Расходы на амортизацию основных средств и нематериальных активов" списываются суммы амортизации, начисленные:</w:t>
      </w:r>
    </w:p>
    <w:p w:rsidR="00A3120B" w:rsidRDefault="00A3120B">
      <w:pPr>
        <w:pStyle w:val="ConsPlusNormal"/>
        <w:spacing w:before="220"/>
        <w:ind w:firstLine="540"/>
        <w:jc w:val="both"/>
      </w:pPr>
      <w:r>
        <w:t>- по объектам недвижимого имущества;</w:t>
      </w:r>
    </w:p>
    <w:p w:rsidR="00A3120B" w:rsidRDefault="00A3120B">
      <w:pPr>
        <w:pStyle w:val="ConsPlusNormal"/>
        <w:spacing w:before="220"/>
        <w:ind w:firstLine="540"/>
        <w:jc w:val="both"/>
      </w:pPr>
      <w:r>
        <w:t>-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A3120B" w:rsidRDefault="00A3120B">
      <w:pPr>
        <w:pStyle w:val="ConsPlusNormal"/>
        <w:spacing w:before="220"/>
        <w:ind w:firstLine="540"/>
        <w:jc w:val="both"/>
      </w:pPr>
      <w:r>
        <w:t>В дебет счета 4 109 00 000 "Затраты на изготовление готовой продукции, выполнение работ, услуг" списываются суммы начисленной амортизации:</w:t>
      </w:r>
    </w:p>
    <w:p w:rsidR="00A3120B" w:rsidRDefault="00A3120B">
      <w:pPr>
        <w:pStyle w:val="ConsPlusNormal"/>
        <w:spacing w:before="220"/>
        <w:ind w:firstLine="540"/>
        <w:jc w:val="both"/>
      </w:pPr>
      <w:r>
        <w:t>- по иному движимому имуществу;</w:t>
      </w:r>
    </w:p>
    <w:p w:rsidR="00A3120B" w:rsidRDefault="00A3120B">
      <w:pPr>
        <w:pStyle w:val="ConsPlusNormal"/>
        <w:spacing w:before="220"/>
        <w:ind w:firstLine="540"/>
        <w:jc w:val="both"/>
      </w:pPr>
      <w:r>
        <w:t>- по особо ценному движимому имуществу, если при расчете нормативных затрат на оказание государственных (муниципальных) услуг (выполнение работ) учитывается резерв на восстановление особо ценного движимого имущества.</w:t>
      </w:r>
    </w:p>
    <w:p w:rsidR="00A3120B" w:rsidRDefault="00A3120B">
      <w:pPr>
        <w:pStyle w:val="ConsPlusNormal"/>
        <w:spacing w:before="220"/>
        <w:ind w:firstLine="540"/>
        <w:jc w:val="both"/>
      </w:pPr>
      <w:r>
        <w:t>Суммы начисленной амортизации по имуществу, учтенному по коду вида деятельности "2", при этом используемому в деятельности по выполнению государственного (муниципального) задания, отражаются в учете обособленно по дебету счета 2 401 20 000.</w:t>
      </w:r>
    </w:p>
    <w:p w:rsidR="00A3120B" w:rsidRDefault="00A3120B">
      <w:pPr>
        <w:pStyle w:val="ConsPlusNormal"/>
        <w:spacing w:before="220"/>
        <w:ind w:firstLine="540"/>
        <w:jc w:val="both"/>
      </w:pPr>
      <w:proofErr w:type="gramStart"/>
      <w:r>
        <w:t>Распределение амортизации по имуществу, используемому в нескольких видах деятельности, производится пропорционально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доходам по конкретному виду деятельности;</w:t>
      </w:r>
    </w:p>
    <w:p w:rsidR="00A3120B" w:rsidRDefault="00A3120B">
      <w:pPr>
        <w:pStyle w:val="ConsPlusNormal"/>
        <w:spacing w:before="220"/>
        <w:ind w:firstLine="540"/>
        <w:jc w:val="both"/>
      </w:pPr>
      <w:r>
        <w:t>- прямым расходам по конкретному виду деятельности;</w:t>
      </w:r>
    </w:p>
    <w:p w:rsidR="00A3120B" w:rsidRDefault="00A3120B">
      <w:pPr>
        <w:pStyle w:val="ConsPlusNormal"/>
        <w:spacing w:before="220"/>
        <w:ind w:firstLine="540"/>
        <w:jc w:val="both"/>
      </w:pPr>
      <w:r>
        <w:t>- пропорционально площадям помещений, используемых по конкретному виду деятельности;</w:t>
      </w:r>
    </w:p>
    <w:p w:rsidR="00A3120B" w:rsidRDefault="00A3120B">
      <w:pPr>
        <w:pStyle w:val="ConsPlusNormal"/>
        <w:spacing w:before="220"/>
        <w:ind w:firstLine="540"/>
        <w:jc w:val="both"/>
      </w:pPr>
      <w:r>
        <w:t>- укажите иной способ).</w:t>
      </w:r>
    </w:p>
    <w:p w:rsidR="00A3120B" w:rsidRDefault="00A3120B">
      <w:pPr>
        <w:pStyle w:val="ConsPlusNormal"/>
        <w:spacing w:before="220"/>
        <w:ind w:firstLine="540"/>
        <w:jc w:val="both"/>
      </w:pPr>
      <w:r>
        <w:t>5.5. По результатам достройки, дооборудования, реконструкции, модернизации объекта основных средств комиссией, созданной в учреждении, принимаются решения:</w:t>
      </w:r>
    </w:p>
    <w:p w:rsidR="00A3120B" w:rsidRDefault="00A3120B">
      <w:pPr>
        <w:pStyle w:val="ConsPlusNormal"/>
        <w:spacing w:before="220"/>
        <w:ind w:firstLine="540"/>
        <w:jc w:val="both"/>
      </w:pPr>
      <w: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A3120B" w:rsidRDefault="00A3120B">
      <w:pPr>
        <w:pStyle w:val="ConsPlusNormal"/>
        <w:spacing w:before="220"/>
        <w:ind w:firstLine="540"/>
        <w:jc w:val="both"/>
      </w:pPr>
      <w:r>
        <w:lastRenderedPageBreak/>
        <w:t>2) об отсутствии оснований для пересмотра срока полезного использования объекта.</w:t>
      </w:r>
    </w:p>
    <w:p w:rsidR="00A3120B" w:rsidRDefault="00A3120B">
      <w:pPr>
        <w:pStyle w:val="ConsPlusNormal"/>
        <w:spacing w:before="220"/>
        <w:ind w:firstLine="540"/>
        <w:jc w:val="both"/>
      </w:pPr>
      <w: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199" w:history="1">
        <w:r>
          <w:rPr>
            <w:color w:val="0000FF"/>
          </w:rPr>
          <w:t>п. 85</w:t>
        </w:r>
      </w:hyperlink>
      <w:r>
        <w:t xml:space="preserve"> Инструкции N 157н.</w:t>
      </w:r>
    </w:p>
    <w:p w:rsidR="00A3120B" w:rsidRDefault="00A3120B">
      <w:pPr>
        <w:pStyle w:val="ConsPlusNormal"/>
        <w:spacing w:before="220"/>
        <w:ind w:firstLine="540"/>
        <w:jc w:val="both"/>
      </w:pPr>
      <w: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A3120B" w:rsidRDefault="00A3120B">
      <w:pPr>
        <w:pStyle w:val="ConsPlusNormal"/>
        <w:spacing w:before="220"/>
        <w:ind w:firstLine="540"/>
        <w:jc w:val="both"/>
      </w:pPr>
      <w:r>
        <w:t xml:space="preserve">5.6. </w:t>
      </w:r>
      <w:proofErr w:type="gramStart"/>
      <w:r>
        <w:t>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A3120B" w:rsidRDefault="00A3120B">
      <w:pPr>
        <w:pStyle w:val="ConsPlusNormal"/>
        <w:spacing w:before="220"/>
        <w:ind w:firstLine="540"/>
        <w:jc w:val="both"/>
      </w:pPr>
      <w:r>
        <w:t xml:space="preserve">-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основных средств. </w:t>
      </w:r>
      <w:proofErr w:type="gramStart"/>
      <w:r>
        <w:t xml:space="preserve">По дебету этого счета учета основных средств отражается увеличение остаточной стоимости объекта основных средств на суммы </w:t>
      </w:r>
      <w:proofErr w:type="spellStart"/>
      <w:r>
        <w:t>дооценки</w:t>
      </w:r>
      <w:proofErr w:type="spellEnd"/>
      <w:r>
        <w:t xml:space="preserve"> ее до справедливой стоимости).</w:t>
      </w:r>
      <w:proofErr w:type="gramEnd"/>
    </w:p>
    <w:p w:rsidR="00A3120B" w:rsidRDefault="00A3120B">
      <w:pPr>
        <w:pStyle w:val="ConsPlusNormal"/>
        <w:spacing w:before="220"/>
        <w:ind w:firstLine="540"/>
        <w:jc w:val="both"/>
      </w:pPr>
      <w:r>
        <w:t xml:space="preserve">(Основание: </w:t>
      </w:r>
      <w:hyperlink r:id="rId200" w:history="1">
        <w:r>
          <w:rPr>
            <w:color w:val="0000FF"/>
          </w:rPr>
          <w:t>п. 41</w:t>
        </w:r>
      </w:hyperlink>
      <w:r>
        <w:t xml:space="preserve"> Стандарта "Основные средства")</w:t>
      </w:r>
    </w:p>
    <w:p w:rsidR="00A3120B" w:rsidRDefault="00A3120B">
      <w:pPr>
        <w:pStyle w:val="ConsPlusNormal"/>
        <w:spacing w:before="220"/>
        <w:ind w:firstLine="540"/>
        <w:jc w:val="both"/>
      </w:pPr>
      <w:r>
        <w:t xml:space="preserve">5.7. </w:t>
      </w:r>
      <w:proofErr w:type="gramStart"/>
      <w:r>
        <w:t>Начисление амортизации по неотделимым улучшениям в объекты операционной аренды производится исходя из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срока полезного использования, определяемого в общеустановленном порядке для арендованных объектов;</w:t>
      </w:r>
    </w:p>
    <w:p w:rsidR="00A3120B" w:rsidRDefault="00A3120B">
      <w:pPr>
        <w:pStyle w:val="ConsPlusNormal"/>
        <w:spacing w:before="220"/>
        <w:ind w:firstLine="540"/>
        <w:jc w:val="both"/>
      </w:pPr>
      <w:r>
        <w:t>- срока действия договора аренды;</w:t>
      </w:r>
    </w:p>
    <w:p w:rsidR="00A3120B" w:rsidRDefault="00A3120B">
      <w:pPr>
        <w:pStyle w:val="ConsPlusNormal"/>
        <w:spacing w:before="220"/>
        <w:ind w:firstLine="540"/>
        <w:jc w:val="both"/>
      </w:pPr>
      <w:r>
        <w:t>- укажите иной вариант).</w:t>
      </w:r>
    </w:p>
    <w:p w:rsidR="00A3120B" w:rsidRDefault="00A3120B">
      <w:pPr>
        <w:pStyle w:val="ConsPlusNormal"/>
        <w:ind w:firstLine="540"/>
        <w:jc w:val="both"/>
      </w:pPr>
    </w:p>
    <w:p w:rsidR="00A3120B" w:rsidRDefault="00A3120B">
      <w:pPr>
        <w:pStyle w:val="ConsPlusTitle"/>
        <w:jc w:val="center"/>
        <w:outlineLvl w:val="1"/>
      </w:pPr>
      <w:r>
        <w:t>6. Учет материальных запасов</w:t>
      </w:r>
    </w:p>
    <w:p w:rsidR="00A3120B" w:rsidRDefault="00A3120B">
      <w:pPr>
        <w:pStyle w:val="ConsPlusNormal"/>
        <w:ind w:firstLine="540"/>
        <w:jc w:val="both"/>
      </w:pPr>
    </w:p>
    <w:p w:rsidR="00A3120B" w:rsidRDefault="00A3120B">
      <w:pPr>
        <w:pStyle w:val="ConsPlusNormal"/>
        <w:ind w:firstLine="540"/>
        <w:jc w:val="both"/>
      </w:pPr>
      <w:r>
        <w:t xml:space="preserve">6.1. </w:t>
      </w:r>
      <w:proofErr w:type="gramStart"/>
      <w:r>
        <w:t>Единицей бухгалтерского учета материальных запасов является: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номенклатурный номер;</w:t>
      </w:r>
    </w:p>
    <w:p w:rsidR="00A3120B" w:rsidRDefault="00A3120B">
      <w:pPr>
        <w:pStyle w:val="ConsPlusNormal"/>
        <w:spacing w:before="220"/>
        <w:ind w:firstLine="540"/>
        <w:jc w:val="both"/>
      </w:pPr>
      <w:r>
        <w:t>- партия;</w:t>
      </w:r>
    </w:p>
    <w:p w:rsidR="00A3120B" w:rsidRDefault="00A3120B">
      <w:pPr>
        <w:pStyle w:val="ConsPlusNormal"/>
        <w:spacing w:before="220"/>
        <w:ind w:firstLine="540"/>
        <w:jc w:val="both"/>
      </w:pPr>
      <w:r>
        <w:t>- однородная группа;</w:t>
      </w:r>
    </w:p>
    <w:p w:rsidR="00A3120B" w:rsidRDefault="00A3120B">
      <w:pPr>
        <w:pStyle w:val="ConsPlusNormal"/>
        <w:spacing w:before="220"/>
        <w:ind w:firstLine="540"/>
        <w:jc w:val="both"/>
      </w:pPr>
      <w:r>
        <w:t>- иное).</w:t>
      </w:r>
    </w:p>
    <w:p w:rsidR="00A3120B" w:rsidRDefault="00A3120B">
      <w:pPr>
        <w:pStyle w:val="ConsPlusNormal"/>
        <w:spacing w:before="220"/>
        <w:ind w:firstLine="540"/>
        <w:jc w:val="both"/>
      </w:pPr>
      <w:r>
        <w:t>Материальные запасы, отнесенные к одинаковой номенклатуре, но имеющие в 1 - 17 разрядах номера счета разные аналитические коды, учитываются как самостоятельные группы объектов имущества.</w:t>
      </w:r>
    </w:p>
    <w:p w:rsidR="00A3120B" w:rsidRDefault="00A3120B">
      <w:pPr>
        <w:pStyle w:val="ConsPlusNormal"/>
        <w:spacing w:before="220"/>
        <w:ind w:firstLine="540"/>
        <w:jc w:val="both"/>
      </w:pPr>
      <w:r>
        <w:t xml:space="preserve">(Основание: </w:t>
      </w:r>
      <w:hyperlink r:id="rId201" w:history="1">
        <w:r>
          <w:rPr>
            <w:color w:val="0000FF"/>
          </w:rPr>
          <w:t>п. 101</w:t>
        </w:r>
      </w:hyperlink>
      <w:r>
        <w:t xml:space="preserve"> Инструкции N 157н, </w:t>
      </w:r>
      <w:hyperlink r:id="rId202" w:history="1">
        <w:r>
          <w:rPr>
            <w:color w:val="0000FF"/>
          </w:rPr>
          <w:t>письмо</w:t>
        </w:r>
      </w:hyperlink>
      <w:r>
        <w:t xml:space="preserve"> Минфина России от 17.05.2016 N 02-07-</w:t>
      </w:r>
      <w:r>
        <w:lastRenderedPageBreak/>
        <w:t>10/28328)</w:t>
      </w:r>
    </w:p>
    <w:p w:rsidR="00FA74A5" w:rsidRDefault="00A3120B">
      <w:pPr>
        <w:pStyle w:val="ConsPlusNormal"/>
        <w:spacing w:before="220"/>
        <w:ind w:firstLine="540"/>
        <w:jc w:val="both"/>
      </w:pPr>
      <w:r>
        <w:t>6.2. Выбытие (отпуск) материальных запасов осуществляется</w:t>
      </w:r>
      <w:r w:rsidR="00FA74A5">
        <w:t>:</w:t>
      </w:r>
    </w:p>
    <w:p w:rsidR="00FA74A5" w:rsidRDefault="00AA3401">
      <w:pPr>
        <w:pStyle w:val="ConsPlusNormal"/>
        <w:spacing w:before="220"/>
        <w:ind w:firstLine="540"/>
        <w:jc w:val="both"/>
      </w:pPr>
      <w:hyperlink w:anchor="P52" w:history="1">
        <w:r w:rsidR="00FA74A5">
          <w:rPr>
            <w:color w:val="0000FF"/>
          </w:rPr>
          <w:t>&lt;*&gt;</w:t>
        </w:r>
      </w:hyperlink>
      <w:r w:rsidR="00FA74A5">
        <w:t xml:space="preserve"> выберите нужное:</w:t>
      </w:r>
    </w:p>
    <w:p w:rsidR="00A3120B" w:rsidRDefault="00A3120B">
      <w:pPr>
        <w:pStyle w:val="ConsPlusNormal"/>
        <w:spacing w:before="220"/>
        <w:ind w:firstLine="540"/>
        <w:jc w:val="both"/>
      </w:pPr>
      <w:r>
        <w:t xml:space="preserve"> по средней фактической стоимости.</w:t>
      </w:r>
    </w:p>
    <w:p w:rsidR="00A3120B" w:rsidRDefault="00FA74A5">
      <w:pPr>
        <w:pStyle w:val="ConsPlusNormal"/>
        <w:spacing w:before="220"/>
        <w:ind w:firstLine="540"/>
        <w:jc w:val="both"/>
      </w:pPr>
      <w:r>
        <w:t>п</w:t>
      </w:r>
      <w:r w:rsidR="00A3120B">
        <w:t>о фактической стоимости каждой единицы.</w:t>
      </w:r>
    </w:p>
    <w:p w:rsidR="00A3120B" w:rsidRDefault="00A3120B">
      <w:pPr>
        <w:pStyle w:val="ConsPlusNormal"/>
        <w:spacing w:before="220"/>
        <w:ind w:firstLine="540"/>
        <w:jc w:val="both"/>
      </w:pPr>
      <w:r>
        <w:t xml:space="preserve">(Основание: </w:t>
      </w:r>
      <w:hyperlink r:id="rId203" w:history="1">
        <w:r>
          <w:rPr>
            <w:color w:val="0000FF"/>
          </w:rPr>
          <w:t>п. 108</w:t>
        </w:r>
      </w:hyperlink>
      <w:r>
        <w:t xml:space="preserve"> Инструкции N 157н)</w:t>
      </w:r>
    </w:p>
    <w:p w:rsidR="00A3120B" w:rsidRDefault="00A3120B">
      <w:pPr>
        <w:pStyle w:val="ConsPlusNormal"/>
        <w:spacing w:before="220"/>
        <w:ind w:firstLine="540"/>
        <w:jc w:val="both"/>
      </w:pPr>
      <w:r>
        <w:t xml:space="preserve">6.3. В учреждении применяются Нормы списания горюче-смазочных материалов (ГСМ), утвержденные приказом руководителя (наименование учреждения) N __ от __ 20__ г. Нормы разработаны с учетом </w:t>
      </w:r>
      <w:hyperlink r:id="rId204" w:history="1">
        <w:r>
          <w:rPr>
            <w:color w:val="0000FF"/>
          </w:rPr>
          <w:t>Норм</w:t>
        </w:r>
      </w:hyperlink>
      <w:r>
        <w:t xml:space="preserve"> расхода топлив и смазочных материалов на автомобильном транспорте, утвержденных распоряжением Минтранса России от 14.03.2008 N АМ-23-р.</w:t>
      </w:r>
    </w:p>
    <w:p w:rsidR="00A3120B" w:rsidRDefault="00A3120B">
      <w:pPr>
        <w:pStyle w:val="ConsPlusNormal"/>
        <w:spacing w:before="220"/>
        <w:ind w:firstLine="540"/>
        <w:jc w:val="both"/>
      </w:pPr>
      <w:r>
        <w:t>Стоимость фактически израсходованных объемов ГСМ отражается в учете по кредиту счета 105 00 "Материальные запасы" в полном объеме. В (наименование структурного подразделения)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A3120B" w:rsidRDefault="00A3120B">
      <w:pPr>
        <w:pStyle w:val="ConsPlusNormal"/>
        <w:spacing w:before="220"/>
        <w:ind w:firstLine="540"/>
        <w:jc w:val="both"/>
      </w:pPr>
      <w:r>
        <w:t>При превышении норм расхода ГСМ проводится анализ, по результатам которого устанавливается:</w:t>
      </w:r>
    </w:p>
    <w:p w:rsidR="00A3120B" w:rsidRDefault="00A3120B">
      <w:pPr>
        <w:pStyle w:val="ConsPlusNormal"/>
        <w:spacing w:before="220"/>
        <w:ind w:firstLine="540"/>
        <w:jc w:val="both"/>
      </w:pPr>
      <w: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A3120B" w:rsidRDefault="00A3120B">
      <w:pPr>
        <w:pStyle w:val="ConsPlusNormal"/>
        <w:spacing w:before="220"/>
        <w:ind w:firstLine="540"/>
        <w:jc w:val="both"/>
      </w:pPr>
      <w:r>
        <w:t>- наличие виновных лиц (например, перерасход ГСМ может быть обусловлен ненадлежащей эксплуатацией автомобиля водителем).</w:t>
      </w:r>
    </w:p>
    <w:p w:rsidR="00A3120B" w:rsidRDefault="00A3120B">
      <w:pPr>
        <w:pStyle w:val="ConsPlusNormal"/>
        <w:spacing w:before="220"/>
        <w:ind w:firstLine="540"/>
        <w:jc w:val="both"/>
      </w:pPr>
      <w: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A3120B" w:rsidRDefault="00A3120B">
      <w:pPr>
        <w:pStyle w:val="ConsPlusNormal"/>
        <w:spacing w:before="220"/>
        <w:ind w:firstLine="540"/>
        <w:jc w:val="both"/>
      </w:pPr>
      <w: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A3120B" w:rsidRDefault="00A3120B">
      <w:pPr>
        <w:pStyle w:val="ConsPlusNormal"/>
        <w:spacing w:before="220"/>
        <w:ind w:firstLine="540"/>
        <w:jc w:val="both"/>
      </w:pPr>
      <w:r>
        <w:t xml:space="preserve">Для учета и контроля работы транспортных средств и водителей применяются путевые листы, содержащие обязательные реквизиты, утвержденные </w:t>
      </w:r>
      <w:hyperlink r:id="rId205" w:history="1">
        <w:r>
          <w:rPr>
            <w:color w:val="0000FF"/>
          </w:rPr>
          <w:t>Разделом II</w:t>
        </w:r>
      </w:hyperlink>
      <w:r>
        <w:t xml:space="preserve"> приказа Минтранса России от 18.09.2008 N 152, по форме согласно Приложению.</w:t>
      </w:r>
    </w:p>
    <w:p w:rsidR="00A3120B" w:rsidRDefault="00A3120B">
      <w:pPr>
        <w:pStyle w:val="ConsPlusNormal"/>
        <w:spacing w:before="220"/>
        <w:ind w:firstLine="540"/>
        <w:jc w:val="both"/>
      </w:pPr>
      <w:r>
        <w:t xml:space="preserve">(Основание: </w:t>
      </w:r>
      <w:hyperlink r:id="rId206" w:history="1">
        <w:r>
          <w:rPr>
            <w:color w:val="0000FF"/>
          </w:rPr>
          <w:t>п. 112</w:t>
        </w:r>
      </w:hyperlink>
      <w:r>
        <w:t xml:space="preserve"> Инструкции N 157н, </w:t>
      </w:r>
      <w:hyperlink r:id="rId207" w:history="1">
        <w:proofErr w:type="spellStart"/>
        <w:r>
          <w:rPr>
            <w:color w:val="0000FF"/>
          </w:rPr>
          <w:t>пп</w:t>
        </w:r>
        <w:proofErr w:type="spellEnd"/>
        <w:r>
          <w:rPr>
            <w:color w:val="0000FF"/>
          </w:rPr>
          <w:t>. 2.5 п. 2</w:t>
        </w:r>
      </w:hyperlink>
      <w:r>
        <w:t xml:space="preserve"> приложения 2 к приказу Минтранса России от 15.01.2014 N 7)</w:t>
      </w:r>
    </w:p>
    <w:p w:rsidR="00A3120B" w:rsidRDefault="00A3120B">
      <w:pPr>
        <w:pStyle w:val="ConsPlusNormal"/>
        <w:spacing w:before="220"/>
        <w:ind w:firstLine="540"/>
        <w:jc w:val="both"/>
      </w:pPr>
      <w:r>
        <w:t xml:space="preserve">6.4.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Материальные запасы, переданные подрядчику, учитываются одновременно на аналитическом счете "Материалы на переработке" счета 0 105 00 ООО "Материальные запасы" и на специальном </w:t>
      </w:r>
      <w:proofErr w:type="spellStart"/>
      <w:r>
        <w:t>забалансовом</w:t>
      </w:r>
      <w:proofErr w:type="spellEnd"/>
      <w:r>
        <w:t xml:space="preserve"> счете.</w:t>
      </w:r>
    </w:p>
    <w:p w:rsidR="00A3120B" w:rsidRDefault="00A3120B">
      <w:pPr>
        <w:pStyle w:val="ConsPlusNormal"/>
        <w:spacing w:before="220"/>
        <w:ind w:firstLine="540"/>
        <w:jc w:val="both"/>
      </w:pPr>
      <w:r>
        <w:t xml:space="preserve">(Основание: </w:t>
      </w:r>
      <w:hyperlink r:id="rId208" w:history="1">
        <w:r>
          <w:rPr>
            <w:color w:val="0000FF"/>
          </w:rPr>
          <w:t>п. 116</w:t>
        </w:r>
      </w:hyperlink>
      <w:r>
        <w:t xml:space="preserve"> Инструкции N 157н)</w:t>
      </w:r>
    </w:p>
    <w:p w:rsidR="00A3120B" w:rsidRDefault="00A3120B">
      <w:pPr>
        <w:pStyle w:val="ConsPlusNormal"/>
        <w:spacing w:before="220"/>
        <w:ind w:firstLine="540"/>
        <w:jc w:val="both"/>
      </w:pPr>
      <w:r>
        <w:lastRenderedPageBreak/>
        <w:t xml:space="preserve">6.5. Передача материальных запасов в качестве сырья для производства готовой продукции отражается как внутреннее перемещение материальных запасов на основании Требования-накладной </w:t>
      </w:r>
      <w:hyperlink r:id="rId209" w:history="1">
        <w:r>
          <w:rPr>
            <w:color w:val="0000FF"/>
          </w:rPr>
          <w:t>(ф. 0504204)</w:t>
        </w:r>
      </w:hyperlink>
      <w:r>
        <w:t>.</w:t>
      </w:r>
    </w:p>
    <w:p w:rsidR="00A3120B" w:rsidRDefault="00A3120B">
      <w:pPr>
        <w:pStyle w:val="ConsPlusNormal"/>
        <w:spacing w:before="220"/>
        <w:ind w:firstLine="540"/>
        <w:jc w:val="both"/>
      </w:pPr>
      <w:r>
        <w:t xml:space="preserve">6.6. Материальные запасы, переданные в личное пользование сотрудникам, списываются с балансового учета и учитываются на </w:t>
      </w:r>
      <w:proofErr w:type="spellStart"/>
      <w:r>
        <w:t>забалансовом</w:t>
      </w:r>
      <w:proofErr w:type="spellEnd"/>
      <w:r>
        <w:t xml:space="preserve"> счете 27 "Материальные ценности, выданные в личное пользование работникам (сотрудникам)".</w:t>
      </w:r>
    </w:p>
    <w:p w:rsidR="00A3120B" w:rsidRDefault="00A3120B">
      <w:pPr>
        <w:pStyle w:val="ConsPlusNormal"/>
        <w:spacing w:before="220"/>
        <w:ind w:firstLine="540"/>
        <w:jc w:val="both"/>
      </w:pPr>
      <w:r>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ООО "Материальные запасы" и кредиту 0 401 10 189 "Иные доходы".</w:t>
      </w:r>
    </w:p>
    <w:p w:rsidR="00A3120B" w:rsidRDefault="00A3120B">
      <w:pPr>
        <w:pStyle w:val="ConsPlusNormal"/>
        <w:spacing w:before="220"/>
        <w:ind w:firstLine="540"/>
        <w:jc w:val="both"/>
      </w:pPr>
      <w:r>
        <w:t xml:space="preserve">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w:t>
      </w:r>
      <w:hyperlink r:id="rId210" w:history="1">
        <w:r>
          <w:rPr>
            <w:color w:val="0000FF"/>
          </w:rPr>
          <w:t>(ф. 0504102)</w:t>
        </w:r>
      </w:hyperlink>
      <w:r>
        <w:t>.</w:t>
      </w:r>
    </w:p>
    <w:p w:rsidR="00A3120B" w:rsidRDefault="00A3120B">
      <w:pPr>
        <w:pStyle w:val="ConsPlusNormal"/>
        <w:spacing w:before="220"/>
        <w:ind w:firstLine="540"/>
        <w:jc w:val="both"/>
      </w:pPr>
      <w:r>
        <w:t xml:space="preserve">(Основание: </w:t>
      </w:r>
      <w:hyperlink r:id="rId211" w:history="1">
        <w:r>
          <w:rPr>
            <w:color w:val="0000FF"/>
          </w:rPr>
          <w:t>п. 385</w:t>
        </w:r>
      </w:hyperlink>
      <w:r>
        <w:t xml:space="preserve"> Инструкции N 157н)</w:t>
      </w:r>
    </w:p>
    <w:p w:rsidR="00A3120B" w:rsidRDefault="00A3120B">
      <w:pPr>
        <w:pStyle w:val="ConsPlusNormal"/>
        <w:spacing w:before="220"/>
        <w:ind w:firstLine="540"/>
        <w:jc w:val="both"/>
      </w:pPr>
      <w:r>
        <w:t xml:space="preserve">6.7. Материальные запасы, полученные при </w:t>
      </w:r>
      <w:proofErr w:type="spellStart"/>
      <w:r>
        <w:t>разукомплектации</w:t>
      </w:r>
      <w:proofErr w:type="spellEnd"/>
      <w:r>
        <w:t xml:space="preserve"> (частичной ликвидации) нефинансовых активов, принимаются к учету по справедливой стоимости на основании Приходного ордера </w:t>
      </w:r>
      <w:hyperlink r:id="rId212" w:history="1">
        <w:r>
          <w:rPr>
            <w:color w:val="0000FF"/>
          </w:rPr>
          <w:t>(ф. 0504207)</w:t>
        </w:r>
      </w:hyperlink>
      <w:r>
        <w:t>.</w:t>
      </w:r>
    </w:p>
    <w:p w:rsidR="00A3120B" w:rsidRDefault="00A3120B">
      <w:pPr>
        <w:pStyle w:val="ConsPlusNormal"/>
        <w:spacing w:before="220"/>
        <w:ind w:firstLine="540"/>
        <w:jc w:val="both"/>
      </w:pPr>
      <w:r>
        <w:t xml:space="preserve">(Основание: </w:t>
      </w:r>
      <w:hyperlink r:id="rId213" w:history="1">
        <w:r>
          <w:rPr>
            <w:color w:val="0000FF"/>
          </w:rPr>
          <w:t>п. 106</w:t>
        </w:r>
      </w:hyperlink>
      <w:r>
        <w:t xml:space="preserve"> Инструкции N 157н)</w:t>
      </w:r>
    </w:p>
    <w:p w:rsidR="00A3120B" w:rsidRDefault="00A3120B">
      <w:pPr>
        <w:pStyle w:val="ConsPlusNormal"/>
        <w:spacing w:before="220"/>
        <w:ind w:firstLine="540"/>
        <w:jc w:val="both"/>
      </w:pPr>
      <w:r>
        <w:t xml:space="preserve">6.8. Для списания материальных запасов кроме Акта о списании материальных запасов </w:t>
      </w:r>
      <w:hyperlink r:id="rId214" w:history="1">
        <w:r>
          <w:rPr>
            <w:color w:val="0000FF"/>
          </w:rPr>
          <w:t>(ф. 0504230)</w:t>
        </w:r>
      </w:hyperlink>
      <w:r>
        <w:t xml:space="preserve"> в порядке, предусмотренном Графиком документооборота (Приложение N 5), для соответствующих групп (видов) материальных запасов применяются:</w:t>
      </w:r>
    </w:p>
    <w:p w:rsidR="00A3120B" w:rsidRDefault="00A3120B">
      <w:pPr>
        <w:pStyle w:val="ConsPlusNormal"/>
        <w:spacing w:before="220"/>
        <w:ind w:firstLine="540"/>
        <w:jc w:val="both"/>
      </w:pPr>
      <w:r>
        <w:t xml:space="preserve">- Ведомость выдачи материальных ценностей на нужды учреждения </w:t>
      </w:r>
      <w:hyperlink r:id="rId215" w:history="1">
        <w:r>
          <w:rPr>
            <w:color w:val="0000FF"/>
          </w:rPr>
          <w:t>(ф. 0504210)</w:t>
        </w:r>
      </w:hyperlink>
      <w:r>
        <w:t>;</w:t>
      </w:r>
    </w:p>
    <w:p w:rsidR="00A3120B" w:rsidRDefault="00A3120B">
      <w:pPr>
        <w:pStyle w:val="ConsPlusNormal"/>
        <w:spacing w:before="220"/>
        <w:ind w:firstLine="540"/>
        <w:jc w:val="both"/>
      </w:pPr>
      <w:r>
        <w:t>- Путевой лист (Приложение N 2);</w:t>
      </w:r>
    </w:p>
    <w:p w:rsidR="00A3120B" w:rsidRDefault="00A3120B">
      <w:pPr>
        <w:pStyle w:val="ConsPlusNormal"/>
        <w:spacing w:before="220"/>
        <w:ind w:firstLine="540"/>
        <w:jc w:val="both"/>
      </w:pPr>
      <w:r>
        <w:t xml:space="preserve">- Акт о списании мягкого и хозяйственного инвентаря </w:t>
      </w:r>
      <w:hyperlink r:id="rId216" w:history="1">
        <w:r>
          <w:rPr>
            <w:color w:val="0000FF"/>
          </w:rPr>
          <w:t>(ф. 0504143)</w:t>
        </w:r>
      </w:hyperlink>
      <w:r>
        <w:t>;</w:t>
      </w:r>
    </w:p>
    <w:p w:rsidR="00A3120B" w:rsidRDefault="00A3120B">
      <w:pPr>
        <w:pStyle w:val="ConsPlusNormal"/>
        <w:spacing w:before="220"/>
        <w:ind w:firstLine="540"/>
        <w:jc w:val="both"/>
      </w:pPr>
      <w:r>
        <w:t>- укажите иные первичные документы учета.</w:t>
      </w:r>
    </w:p>
    <w:p w:rsidR="00A3120B" w:rsidRDefault="00A3120B">
      <w:pPr>
        <w:pStyle w:val="ConsPlusNormal"/>
        <w:spacing w:before="220"/>
        <w:ind w:firstLine="540"/>
        <w:jc w:val="both"/>
      </w:pPr>
      <w:r>
        <w:t xml:space="preserve">6.9. Аналитический учет материальных запасов в разрезе материально-ответственных лиц, мест хранения ведется в Книге учета материальных ценностей (ф. </w:t>
      </w:r>
      <w:hyperlink r:id="rId217" w:history="1">
        <w:r>
          <w:rPr>
            <w:color w:val="0000FF"/>
          </w:rPr>
          <w:t>0504042</w:t>
        </w:r>
      </w:hyperlink>
      <w:r>
        <w:t>) по наименованиям, сортам и количеству.</w:t>
      </w:r>
    </w:p>
    <w:p w:rsidR="00A3120B" w:rsidRDefault="00A3120B">
      <w:pPr>
        <w:pStyle w:val="ConsPlusNormal"/>
        <w:spacing w:before="220"/>
        <w:ind w:firstLine="540"/>
        <w:jc w:val="both"/>
      </w:pPr>
      <w:r>
        <w:t xml:space="preserve">(Основание: </w:t>
      </w:r>
      <w:hyperlink r:id="rId218" w:history="1">
        <w:r>
          <w:rPr>
            <w:color w:val="0000FF"/>
          </w:rPr>
          <w:t>п. 119</w:t>
        </w:r>
      </w:hyperlink>
      <w:r>
        <w:t xml:space="preserve">, </w:t>
      </w:r>
      <w:hyperlink r:id="rId219" w:history="1">
        <w:r>
          <w:rPr>
            <w:color w:val="0000FF"/>
          </w:rPr>
          <w:t>п. 126</w:t>
        </w:r>
      </w:hyperlink>
      <w:r>
        <w:t xml:space="preserve"> Инструкции N 157н)</w:t>
      </w:r>
    </w:p>
    <w:p w:rsidR="00A3120B" w:rsidRDefault="00A3120B">
      <w:pPr>
        <w:pStyle w:val="ConsPlusNormal"/>
        <w:ind w:firstLine="540"/>
        <w:jc w:val="both"/>
      </w:pPr>
    </w:p>
    <w:p w:rsidR="00A3120B" w:rsidRDefault="00A3120B">
      <w:pPr>
        <w:pStyle w:val="ConsPlusTitle"/>
        <w:jc w:val="center"/>
        <w:outlineLvl w:val="1"/>
      </w:pPr>
      <w:r>
        <w:t>7. Формирование себестоимости готовой продукции</w:t>
      </w:r>
    </w:p>
    <w:p w:rsidR="00A3120B" w:rsidRDefault="00A3120B">
      <w:pPr>
        <w:pStyle w:val="ConsPlusTitle"/>
        <w:jc w:val="center"/>
      </w:pPr>
      <w:r>
        <w:t>(работ, услуг) (для бюджетного учреждения)</w:t>
      </w:r>
    </w:p>
    <w:p w:rsidR="00A3120B" w:rsidRDefault="00A3120B">
      <w:pPr>
        <w:pStyle w:val="ConsPlusNormal"/>
        <w:ind w:firstLine="540"/>
        <w:jc w:val="both"/>
      </w:pPr>
    </w:p>
    <w:p w:rsidR="00A3120B" w:rsidRDefault="00A3120B">
      <w:pPr>
        <w:pStyle w:val="ConsPlusNormal"/>
        <w:ind w:firstLine="540"/>
        <w:jc w:val="both"/>
      </w:pPr>
      <w:r>
        <w:t>7.1.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A3120B" w:rsidRDefault="00A3120B">
      <w:pPr>
        <w:pStyle w:val="ConsPlusNormal"/>
        <w:spacing w:before="220"/>
        <w:ind w:firstLine="540"/>
        <w:jc w:val="both"/>
      </w:pPr>
      <w:r>
        <w:t xml:space="preserve">(Основание: </w:t>
      </w:r>
      <w:hyperlink r:id="rId220" w:history="1">
        <w:r>
          <w:rPr>
            <w:color w:val="0000FF"/>
          </w:rPr>
          <w:t>п. 134</w:t>
        </w:r>
      </w:hyperlink>
      <w:r>
        <w:t xml:space="preserve"> Инструкции N 157н)</w:t>
      </w:r>
    </w:p>
    <w:p w:rsidR="00A3120B" w:rsidRDefault="00A3120B">
      <w:pPr>
        <w:pStyle w:val="ConsPlusNormal"/>
        <w:spacing w:before="220"/>
        <w:ind w:firstLine="540"/>
        <w:jc w:val="both"/>
      </w:pPr>
      <w:r>
        <w:t xml:space="preserve">7.2. </w:t>
      </w:r>
      <w:proofErr w:type="spellStart"/>
      <w:r>
        <w:t>Калькулирование</w:t>
      </w:r>
      <w:proofErr w:type="spellEnd"/>
      <w:r>
        <w:t xml:space="preserve"> себестоимости единицы продукции (объема работы, услуги) осуществляется в соответствии с Положением о </w:t>
      </w:r>
      <w:proofErr w:type="spellStart"/>
      <w:r>
        <w:t>калькулировании</w:t>
      </w:r>
      <w:proofErr w:type="spellEnd"/>
      <w:r>
        <w:t xml:space="preserve"> себестоимости.</w:t>
      </w:r>
    </w:p>
    <w:p w:rsidR="00A3120B" w:rsidRDefault="00A3120B">
      <w:pPr>
        <w:pStyle w:val="ConsPlusNormal"/>
        <w:spacing w:before="220"/>
        <w:ind w:firstLine="540"/>
        <w:jc w:val="both"/>
      </w:pPr>
      <w:r>
        <w:t xml:space="preserve">7.3. К прямым расходам относятся затраты, непосредственно связанные с выпуском </w:t>
      </w:r>
      <w:r>
        <w:lastRenderedPageBreak/>
        <w:t>конкретного вида готовой продукции, оказанием конкретного вида услуг, выполнением конкретного вида работ в рамках одного вида деятельности. Прямые расходы учитываются по дебету счета 0 109 60 000 "Себестоимость готовой продукции, работ, услуг". К прямым расходам относятся:</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фактическая стоимость использованных материальных запасов, а также балансовая стоимость введенных в эксплуатацию основных сре</w:t>
      </w:r>
      <w:proofErr w:type="gramStart"/>
      <w:r>
        <w:t>дств ст</w:t>
      </w:r>
      <w:proofErr w:type="gramEnd"/>
      <w:r>
        <w:t>оимостью до 10 000 рублей включительно;</w:t>
      </w:r>
    </w:p>
    <w:p w:rsidR="00A3120B" w:rsidRDefault="00A3120B">
      <w:pPr>
        <w:pStyle w:val="ConsPlusNormal"/>
        <w:spacing w:before="220"/>
        <w:ind w:firstLine="540"/>
        <w:jc w:val="both"/>
      </w:pPr>
      <w:r>
        <w:t>- расходы по содержанию и эксплуатации оборудования;</w:t>
      </w:r>
    </w:p>
    <w:p w:rsidR="00A3120B" w:rsidRDefault="00A3120B">
      <w:pPr>
        <w:pStyle w:val="ConsPlusNormal"/>
        <w:spacing w:before="220"/>
        <w:ind w:firstLine="540"/>
        <w:jc w:val="both"/>
      </w:pPr>
      <w:r>
        <w:t>- расходы на амортизацию оборудования и затраты на ремонт основных средств и иного имущества;</w:t>
      </w:r>
    </w:p>
    <w:p w:rsidR="00A3120B" w:rsidRDefault="00A3120B">
      <w:pPr>
        <w:pStyle w:val="ConsPlusNormal"/>
        <w:spacing w:before="220"/>
        <w:ind w:firstLine="540"/>
        <w:jc w:val="both"/>
      </w:pPr>
      <w:r>
        <w:t>- расходы по страхованию имущества;</w:t>
      </w:r>
    </w:p>
    <w:p w:rsidR="00A3120B" w:rsidRDefault="00A3120B">
      <w:pPr>
        <w:pStyle w:val="ConsPlusNormal"/>
        <w:spacing w:before="220"/>
        <w:ind w:firstLine="540"/>
        <w:jc w:val="both"/>
      </w:pPr>
      <w:r>
        <w:t>- арендная плата за помещения, оборудование и иное имущество;</w:t>
      </w:r>
    </w:p>
    <w:p w:rsidR="00A3120B" w:rsidRDefault="00A3120B">
      <w:pPr>
        <w:pStyle w:val="ConsPlusNormal"/>
        <w:spacing w:before="220"/>
        <w:ind w:firstLine="540"/>
        <w:jc w:val="both"/>
      </w:pPr>
      <w:r>
        <w:t>- расходы на содержание персонала (рабочих);</w:t>
      </w:r>
    </w:p>
    <w:p w:rsidR="00A3120B" w:rsidRDefault="00A3120B">
      <w:pPr>
        <w:pStyle w:val="ConsPlusNormal"/>
        <w:spacing w:before="220"/>
        <w:ind w:firstLine="540"/>
        <w:jc w:val="both"/>
      </w:pPr>
      <w:r>
        <w:t>- иные виды расходов).</w:t>
      </w:r>
    </w:p>
    <w:p w:rsidR="00A3120B" w:rsidRDefault="00A3120B">
      <w:pPr>
        <w:pStyle w:val="ConsPlusNormal"/>
        <w:spacing w:before="220"/>
        <w:ind w:firstLine="540"/>
        <w:jc w:val="both"/>
      </w:pPr>
      <w:r>
        <w:t xml:space="preserve">(Основание: </w:t>
      </w:r>
      <w:hyperlink r:id="rId221" w:history="1">
        <w:r>
          <w:rPr>
            <w:color w:val="0000FF"/>
          </w:rPr>
          <w:t>п. п. 134</w:t>
        </w:r>
      </w:hyperlink>
      <w:r>
        <w:t xml:space="preserve">, </w:t>
      </w:r>
      <w:hyperlink r:id="rId222" w:history="1">
        <w:r>
          <w:rPr>
            <w:color w:val="0000FF"/>
          </w:rPr>
          <w:t>138</w:t>
        </w:r>
      </w:hyperlink>
      <w:r>
        <w:t xml:space="preserve"> Инструкции N 157н)</w:t>
      </w:r>
    </w:p>
    <w:p w:rsidR="00A3120B" w:rsidRDefault="00A3120B">
      <w:pPr>
        <w:pStyle w:val="ConsPlusNormal"/>
        <w:spacing w:before="220"/>
        <w:ind w:firstLine="540"/>
        <w:jc w:val="both"/>
      </w:pPr>
      <w:r>
        <w:t xml:space="preserve">7.4. </w:t>
      </w:r>
      <w:proofErr w:type="gramStart"/>
      <w:r>
        <w:t>К накладным расходам относятся затраты, непосредственно связанные с выпуском готовой продукции, оказанием услуг, выполнением работ, если они не могут быть соотнесены с конкретным видом готовой продукции (услуг, работ), производимой (оказываемых, выполняемых) в рамках одного вида деятельности.</w:t>
      </w:r>
      <w:proofErr w:type="gramEnd"/>
    </w:p>
    <w:p w:rsidR="00A3120B" w:rsidRDefault="00A3120B">
      <w:pPr>
        <w:pStyle w:val="ConsPlusNormal"/>
        <w:spacing w:before="220"/>
        <w:ind w:firstLine="540"/>
        <w:jc w:val="both"/>
      </w:pPr>
      <w:r>
        <w:t>К накладным расходам относятся:</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фактическая стоимость использованных материальных запасов, а также балансовая стоимость введенных в эксплуатацию основных сре</w:t>
      </w:r>
      <w:proofErr w:type="gramStart"/>
      <w:r>
        <w:t>дств ст</w:t>
      </w:r>
      <w:proofErr w:type="gramEnd"/>
      <w:r>
        <w:t>оимостью до 10000 рублей включительно;</w:t>
      </w:r>
    </w:p>
    <w:p w:rsidR="00A3120B" w:rsidRDefault="00A3120B">
      <w:pPr>
        <w:pStyle w:val="ConsPlusNormal"/>
        <w:spacing w:before="220"/>
        <w:ind w:firstLine="540"/>
        <w:jc w:val="both"/>
      </w:pPr>
      <w:r>
        <w:t>- расходы по содержанию и эксплуатации оборудования;</w:t>
      </w:r>
    </w:p>
    <w:p w:rsidR="00A3120B" w:rsidRDefault="00A3120B">
      <w:pPr>
        <w:pStyle w:val="ConsPlusNormal"/>
        <w:spacing w:before="220"/>
        <w:ind w:firstLine="540"/>
        <w:jc w:val="both"/>
      </w:pPr>
      <w:r>
        <w:t>- расходы на амортизацию оборудования и затраты на ремонт основных средств и иного имущества;</w:t>
      </w:r>
    </w:p>
    <w:p w:rsidR="00A3120B" w:rsidRDefault="00A3120B">
      <w:pPr>
        <w:pStyle w:val="ConsPlusNormal"/>
        <w:spacing w:before="220"/>
        <w:ind w:firstLine="540"/>
        <w:jc w:val="both"/>
      </w:pPr>
      <w:r>
        <w:t>- расходы по страхованию имущества;</w:t>
      </w:r>
    </w:p>
    <w:p w:rsidR="00A3120B" w:rsidRDefault="00A3120B">
      <w:pPr>
        <w:pStyle w:val="ConsPlusNormal"/>
        <w:spacing w:before="220"/>
        <w:ind w:firstLine="540"/>
        <w:jc w:val="both"/>
      </w:pPr>
      <w:r>
        <w:t>- арендная плата за помещения, оборудование и иное имущество;</w:t>
      </w:r>
    </w:p>
    <w:p w:rsidR="00A3120B" w:rsidRDefault="00A3120B">
      <w:pPr>
        <w:pStyle w:val="ConsPlusNormal"/>
        <w:spacing w:before="220"/>
        <w:ind w:firstLine="540"/>
        <w:jc w:val="both"/>
      </w:pPr>
      <w:r>
        <w:t>- расходы на содержание персонала (рабочих);</w:t>
      </w:r>
    </w:p>
    <w:p w:rsidR="00A3120B" w:rsidRDefault="00A3120B">
      <w:pPr>
        <w:pStyle w:val="ConsPlusNormal"/>
        <w:spacing w:before="220"/>
        <w:ind w:firstLine="540"/>
        <w:jc w:val="both"/>
      </w:pPr>
      <w:r>
        <w:t>- коммунальные и эксплуатационные расходы;</w:t>
      </w:r>
    </w:p>
    <w:p w:rsidR="00A3120B" w:rsidRDefault="00A3120B">
      <w:pPr>
        <w:pStyle w:val="ConsPlusNormal"/>
        <w:spacing w:before="220"/>
        <w:ind w:firstLine="540"/>
        <w:jc w:val="both"/>
      </w:pPr>
      <w:r>
        <w:t>- иные виды расходов).</w:t>
      </w:r>
    </w:p>
    <w:p w:rsidR="00A3120B" w:rsidRDefault="00A3120B">
      <w:pPr>
        <w:pStyle w:val="ConsPlusNormal"/>
        <w:spacing w:before="220"/>
        <w:ind w:firstLine="540"/>
        <w:jc w:val="both"/>
      </w:pPr>
      <w:proofErr w:type="gramStart"/>
      <w:r>
        <w:t>Накладные расходы подлежат распределению по видам продукции, услуг, работ (деятельности) пропорционально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прямым затратам по оплате труда;</w:t>
      </w:r>
    </w:p>
    <w:p w:rsidR="00A3120B" w:rsidRDefault="00A3120B">
      <w:pPr>
        <w:pStyle w:val="ConsPlusNormal"/>
        <w:spacing w:before="220"/>
        <w:ind w:firstLine="540"/>
        <w:jc w:val="both"/>
      </w:pPr>
      <w:r>
        <w:lastRenderedPageBreak/>
        <w:t>- материальным затратам;</w:t>
      </w:r>
    </w:p>
    <w:p w:rsidR="00A3120B" w:rsidRDefault="00A3120B">
      <w:pPr>
        <w:pStyle w:val="ConsPlusNormal"/>
        <w:spacing w:before="220"/>
        <w:ind w:firstLine="540"/>
        <w:jc w:val="both"/>
      </w:pPr>
      <w:r>
        <w:t>- объему выручки от реализации продукции (работ, услуг);</w:t>
      </w:r>
    </w:p>
    <w:p w:rsidR="00A3120B" w:rsidRDefault="00A3120B">
      <w:pPr>
        <w:pStyle w:val="ConsPlusNormal"/>
        <w:spacing w:before="220"/>
        <w:ind w:firstLine="540"/>
        <w:jc w:val="both"/>
      </w:pPr>
      <w:r>
        <w:t>- иному показателю, характеризующему результаты деятельности учреждения).</w:t>
      </w:r>
    </w:p>
    <w:p w:rsidR="00A3120B" w:rsidRDefault="00A3120B">
      <w:pPr>
        <w:pStyle w:val="ConsPlusNormal"/>
        <w:spacing w:before="220"/>
        <w:ind w:firstLine="540"/>
        <w:jc w:val="both"/>
      </w:pPr>
      <w:r>
        <w:t>Накладные расходы учитываются по дебету счета 0 109 70 000 "Накладные расходы производства готовой продукции, работ, услуг", а при распределении списываются в дебет счета 0 109 60 000 "Себестоимость готовой продукции, работ, услуг".</w:t>
      </w:r>
    </w:p>
    <w:p w:rsidR="00A3120B" w:rsidRDefault="00A3120B">
      <w:pPr>
        <w:pStyle w:val="ConsPlusNormal"/>
        <w:spacing w:before="220"/>
        <w:ind w:firstLine="540"/>
        <w:jc w:val="both"/>
      </w:pPr>
      <w:r>
        <w:t xml:space="preserve">(Основание: </w:t>
      </w:r>
      <w:hyperlink r:id="rId223" w:history="1">
        <w:r>
          <w:rPr>
            <w:color w:val="0000FF"/>
          </w:rPr>
          <w:t>п. п. 134</w:t>
        </w:r>
      </w:hyperlink>
      <w:r>
        <w:t xml:space="preserve">, </w:t>
      </w:r>
      <w:hyperlink r:id="rId224" w:history="1">
        <w:r>
          <w:rPr>
            <w:color w:val="0000FF"/>
          </w:rPr>
          <w:t>138</w:t>
        </w:r>
      </w:hyperlink>
      <w:r>
        <w:t xml:space="preserve"> Инструкции N 157н)</w:t>
      </w:r>
    </w:p>
    <w:p w:rsidR="00A3120B" w:rsidRDefault="00A3120B">
      <w:pPr>
        <w:pStyle w:val="ConsPlusNormal"/>
        <w:spacing w:before="220"/>
        <w:ind w:firstLine="540"/>
        <w:jc w:val="both"/>
      </w:pPr>
      <w:r>
        <w:t>7.5. К общехозяйственным расходам относятся затраты на нужды управления, не связанные непосредственно с производственным процессом (процессом оказания услуг, выполнения работ). Общехозяйственные расходы учитываются по дебету счета 0 109 80 000 "Общехозяйственные расходы".</w:t>
      </w:r>
    </w:p>
    <w:p w:rsidR="00A3120B" w:rsidRDefault="00A3120B">
      <w:pPr>
        <w:pStyle w:val="ConsPlusNormal"/>
        <w:spacing w:before="220"/>
        <w:ind w:firstLine="540"/>
        <w:jc w:val="both"/>
      </w:pPr>
      <w:r>
        <w:t>К общехозяйственным расходам относятся:</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административно-управленческие расходы (в том числе стоимость использованных в соответствующих целях материальных запасов, введенных в эксплуатацию основных сре</w:t>
      </w:r>
      <w:proofErr w:type="gramStart"/>
      <w:r>
        <w:t>дств ст</w:t>
      </w:r>
      <w:proofErr w:type="gramEnd"/>
      <w:r>
        <w:t>оимостью до 10000 рублей);</w:t>
      </w:r>
    </w:p>
    <w:p w:rsidR="00A3120B" w:rsidRDefault="00A3120B">
      <w:pPr>
        <w:pStyle w:val="ConsPlusNormal"/>
        <w:spacing w:before="220"/>
        <w:ind w:firstLine="540"/>
        <w:jc w:val="both"/>
      </w:pPr>
      <w:r>
        <w:t>- расходы на содержание общехозяйственного персонала, не связанного с производственным процессом;</w:t>
      </w:r>
    </w:p>
    <w:p w:rsidR="00A3120B" w:rsidRDefault="00A3120B">
      <w:pPr>
        <w:pStyle w:val="ConsPlusNormal"/>
        <w:spacing w:before="220"/>
        <w:ind w:firstLine="540"/>
        <w:jc w:val="both"/>
      </w:pPr>
      <w:r>
        <w:t>- расходы на амортизацию и затраты на ремонт основных средств управленческого и общехозяйственного назначения;</w:t>
      </w:r>
    </w:p>
    <w:p w:rsidR="00A3120B" w:rsidRDefault="00A3120B">
      <w:pPr>
        <w:pStyle w:val="ConsPlusNormal"/>
        <w:spacing w:before="220"/>
        <w:ind w:firstLine="540"/>
        <w:jc w:val="both"/>
      </w:pPr>
      <w:r>
        <w:t>- арендная плата за помещения общехозяйственного назначения;</w:t>
      </w:r>
    </w:p>
    <w:p w:rsidR="00A3120B" w:rsidRDefault="00A3120B">
      <w:pPr>
        <w:pStyle w:val="ConsPlusNormal"/>
        <w:spacing w:before="220"/>
        <w:ind w:firstLine="540"/>
        <w:jc w:val="both"/>
      </w:pPr>
      <w:r>
        <w:t>- расходы по оплате информационных, аудиторских, консультационных и тому подобных услуг;</w:t>
      </w:r>
    </w:p>
    <w:p w:rsidR="00A3120B" w:rsidRDefault="00A3120B">
      <w:pPr>
        <w:pStyle w:val="ConsPlusNormal"/>
        <w:spacing w:before="220"/>
        <w:ind w:firstLine="540"/>
        <w:jc w:val="both"/>
      </w:pPr>
      <w:r>
        <w:t>- иные виды расходов).</w:t>
      </w:r>
    </w:p>
    <w:p w:rsidR="00A3120B" w:rsidRDefault="00A3120B">
      <w:pPr>
        <w:pStyle w:val="ConsPlusNormal"/>
        <w:spacing w:before="220"/>
        <w:ind w:firstLine="540"/>
        <w:jc w:val="both"/>
      </w:pPr>
      <w:proofErr w:type="gramStart"/>
      <w: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прямым затратам по оплате труда;</w:t>
      </w:r>
    </w:p>
    <w:p w:rsidR="00A3120B" w:rsidRDefault="00A3120B">
      <w:pPr>
        <w:pStyle w:val="ConsPlusNormal"/>
        <w:spacing w:before="220"/>
        <w:ind w:firstLine="540"/>
        <w:jc w:val="both"/>
      </w:pPr>
      <w:r>
        <w:t>- материальным затратам;</w:t>
      </w:r>
    </w:p>
    <w:p w:rsidR="00A3120B" w:rsidRDefault="00A3120B">
      <w:pPr>
        <w:pStyle w:val="ConsPlusNormal"/>
        <w:spacing w:before="220"/>
        <w:ind w:firstLine="540"/>
        <w:jc w:val="both"/>
      </w:pPr>
      <w:r>
        <w:t>- объему доходов;</w:t>
      </w:r>
    </w:p>
    <w:p w:rsidR="00A3120B" w:rsidRDefault="00A3120B">
      <w:pPr>
        <w:pStyle w:val="ConsPlusNormal"/>
        <w:spacing w:before="220"/>
        <w:ind w:firstLine="540"/>
        <w:jc w:val="both"/>
      </w:pPr>
      <w:r>
        <w:t>- иному показателю, характеризующему результаты деятельности учреждения).</w:t>
      </w:r>
    </w:p>
    <w:p w:rsidR="00A3120B" w:rsidRDefault="00A3120B">
      <w:pPr>
        <w:pStyle w:val="ConsPlusNormal"/>
        <w:spacing w:before="220"/>
        <w:ind w:firstLine="540"/>
        <w:jc w:val="both"/>
      </w:pPr>
      <w:r>
        <w:t xml:space="preserve">(Основание: </w:t>
      </w:r>
      <w:hyperlink r:id="rId225" w:history="1">
        <w:r>
          <w:rPr>
            <w:color w:val="0000FF"/>
          </w:rPr>
          <w:t>п. п. 135</w:t>
        </w:r>
      </w:hyperlink>
      <w:r>
        <w:t xml:space="preserve">, </w:t>
      </w:r>
      <w:hyperlink r:id="rId226" w:history="1">
        <w:r>
          <w:rPr>
            <w:color w:val="0000FF"/>
          </w:rPr>
          <w:t>138</w:t>
        </w:r>
      </w:hyperlink>
      <w:r>
        <w:t xml:space="preserve"> Инструкции N 157н)</w:t>
      </w:r>
    </w:p>
    <w:p w:rsidR="00A3120B" w:rsidRDefault="00A3120B">
      <w:pPr>
        <w:pStyle w:val="ConsPlusNormal"/>
        <w:spacing w:before="220"/>
        <w:ind w:firstLine="540"/>
        <w:jc w:val="both"/>
      </w:pPr>
      <w:r>
        <w:t>7.6. К незавершенному производству относится продукция и работы, не прошедшие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A3120B" w:rsidRDefault="00A3120B">
      <w:pPr>
        <w:pStyle w:val="ConsPlusNormal"/>
        <w:spacing w:before="220"/>
        <w:ind w:firstLine="540"/>
        <w:jc w:val="both"/>
      </w:pPr>
      <w:r>
        <w:t xml:space="preserve">Расчет стоимости незавершенного производства осуществляется по фактической себестоимости прямых затрат. Стоимость незавершенного производства уменьшает величину </w:t>
      </w:r>
      <w:r>
        <w:lastRenderedPageBreak/>
        <w:t>затрат, которые по итогам отчетного периода (месяца) формируют фактическую себестоимость изготовленной за этот период готовой продукции или оказанных услуг (выполненных работ).</w:t>
      </w:r>
    </w:p>
    <w:p w:rsidR="00A3120B" w:rsidRDefault="00A3120B">
      <w:pPr>
        <w:pStyle w:val="ConsPlusNormal"/>
        <w:spacing w:before="220"/>
        <w:ind w:firstLine="540"/>
        <w:jc w:val="both"/>
      </w:pPr>
      <w:r>
        <w:t xml:space="preserve">(Основание: </w:t>
      </w:r>
      <w:hyperlink r:id="rId227" w:history="1">
        <w:r>
          <w:rPr>
            <w:color w:val="0000FF"/>
          </w:rPr>
          <w:t>п. 137</w:t>
        </w:r>
      </w:hyperlink>
      <w:r>
        <w:t xml:space="preserve"> Инструкции N 157н)</w:t>
      </w:r>
    </w:p>
    <w:p w:rsidR="00A3120B" w:rsidRDefault="00A3120B">
      <w:pPr>
        <w:pStyle w:val="ConsPlusNormal"/>
        <w:spacing w:before="220"/>
        <w:ind w:firstLine="540"/>
        <w:jc w:val="both"/>
      </w:pPr>
      <w:r>
        <w:t>7.7. В дебет счета 4 109 00 000 "Затраты на изготовление готовой продукции, выполнение работ, услуг" относятся расходы, которые связаны с оказанием государственных (муниципальных) услуг (выполнением работ):</w:t>
      </w:r>
    </w:p>
    <w:p w:rsidR="00A3120B" w:rsidRDefault="00A3120B">
      <w:pPr>
        <w:pStyle w:val="ConsPlusNormal"/>
        <w:spacing w:before="220"/>
        <w:ind w:firstLine="540"/>
        <w:jc w:val="both"/>
      </w:pPr>
      <w:r>
        <w:t>- расходы, которые прямо могут быть соотнесены с конкретным видом услуг (работ) или направлением деятельности;</w:t>
      </w:r>
    </w:p>
    <w:p w:rsidR="00A3120B" w:rsidRDefault="00A3120B">
      <w:pPr>
        <w:pStyle w:val="ConsPlusNormal"/>
        <w:spacing w:before="220"/>
        <w:ind w:firstLine="540"/>
        <w:jc w:val="both"/>
      </w:pPr>
      <w:r>
        <w:t>- затраты на нужды управления, не связанные непосредственно с процессом оказания услуг, выполнения работ (общехозяйственные расходы).</w:t>
      </w:r>
    </w:p>
    <w:p w:rsidR="00A3120B" w:rsidRDefault="00A3120B">
      <w:pPr>
        <w:pStyle w:val="ConsPlusNormal"/>
        <w:spacing w:before="220"/>
        <w:ind w:firstLine="540"/>
        <w:jc w:val="both"/>
      </w:pPr>
      <w:r>
        <w:t xml:space="preserve">7.8. Списание сумм </w:t>
      </w:r>
      <w:proofErr w:type="spellStart"/>
      <w:r>
        <w:t>нераспределяемых</w:t>
      </w:r>
      <w:proofErr w:type="spellEnd"/>
      <w:r>
        <w:t xml:space="preserve"> общехозяйственных расходов, связанных с получением доходов, на уменьшение финансового результата отражается по дебету соответствующих счетов аналитического учета счета 0 401 10 100 "Доходы экономического субъекта" (по виду доходов) и кредиту соответствующих счетов аналитического учета счетов 0 109 80 000 "Общехозяйственные расходы".</w:t>
      </w:r>
    </w:p>
    <w:p w:rsidR="00A3120B" w:rsidRDefault="00A3120B">
      <w:pPr>
        <w:pStyle w:val="ConsPlusNormal"/>
        <w:spacing w:before="220"/>
        <w:ind w:firstLine="540"/>
        <w:jc w:val="both"/>
      </w:pPr>
      <w:r>
        <w:t xml:space="preserve">(Основание: </w:t>
      </w:r>
      <w:hyperlink r:id="rId228" w:history="1">
        <w:proofErr w:type="spellStart"/>
        <w:r>
          <w:rPr>
            <w:color w:val="0000FF"/>
          </w:rPr>
          <w:t>абз</w:t>
        </w:r>
        <w:proofErr w:type="spellEnd"/>
        <w:r>
          <w:rPr>
            <w:color w:val="0000FF"/>
          </w:rPr>
          <w:t>. 5 п. 152</w:t>
        </w:r>
      </w:hyperlink>
      <w:r>
        <w:t xml:space="preserve"> Инструкции N 174н, </w:t>
      </w:r>
      <w:hyperlink r:id="rId229" w:history="1">
        <w:r>
          <w:rPr>
            <w:color w:val="0000FF"/>
          </w:rPr>
          <w:t>п. 67</w:t>
        </w:r>
      </w:hyperlink>
      <w:r>
        <w:t xml:space="preserve">, </w:t>
      </w:r>
      <w:hyperlink r:id="rId230" w:history="1">
        <w:proofErr w:type="spellStart"/>
        <w:r>
          <w:rPr>
            <w:color w:val="0000FF"/>
          </w:rPr>
          <w:t>абз</w:t>
        </w:r>
        <w:proofErr w:type="spellEnd"/>
        <w:r>
          <w:rPr>
            <w:color w:val="0000FF"/>
          </w:rPr>
          <w:t>. 5 п. 180</w:t>
        </w:r>
      </w:hyperlink>
      <w:r>
        <w:t xml:space="preserve"> Инструкции N 183н)</w:t>
      </w:r>
    </w:p>
    <w:p w:rsidR="00A3120B" w:rsidRDefault="00A3120B">
      <w:pPr>
        <w:pStyle w:val="ConsPlusNormal"/>
        <w:spacing w:before="220"/>
        <w:ind w:firstLine="540"/>
        <w:jc w:val="both"/>
      </w:pPr>
      <w:r>
        <w:t xml:space="preserve">7.9. </w:t>
      </w:r>
      <w:proofErr w:type="gramStart"/>
      <w:r>
        <w:t>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доходам по конкретному виду деятельности;</w:t>
      </w:r>
    </w:p>
    <w:p w:rsidR="00A3120B" w:rsidRDefault="00A3120B">
      <w:pPr>
        <w:pStyle w:val="ConsPlusNormal"/>
        <w:spacing w:before="220"/>
        <w:ind w:firstLine="540"/>
        <w:jc w:val="both"/>
      </w:pPr>
      <w:r>
        <w:t>- прямым расходам по конкретному виду деятельности;</w:t>
      </w:r>
    </w:p>
    <w:p w:rsidR="00A3120B" w:rsidRDefault="00A3120B">
      <w:pPr>
        <w:pStyle w:val="ConsPlusNormal"/>
        <w:spacing w:before="220"/>
        <w:ind w:firstLine="540"/>
        <w:jc w:val="both"/>
      </w:pPr>
      <w:r>
        <w:t>- укажите иной показатель).</w:t>
      </w:r>
    </w:p>
    <w:p w:rsidR="00A3120B" w:rsidRDefault="00A3120B">
      <w:pPr>
        <w:pStyle w:val="ConsPlusNormal"/>
        <w:spacing w:before="220"/>
        <w:ind w:firstLine="540"/>
        <w:jc w:val="both"/>
      </w:pPr>
      <w:r>
        <w:t>Расходы, осуществленные за счет КФО "2", по оплате обязательств, принятых в рамках КФО "4", и не планируемые к восстановлению, списываются в дебет счета 2 401 20 000 субсчет "Себестоимость государственных (муниципальных) услуг".</w:t>
      </w:r>
    </w:p>
    <w:p w:rsidR="00A3120B" w:rsidRDefault="00A3120B">
      <w:pPr>
        <w:pStyle w:val="ConsPlusNormal"/>
        <w:ind w:firstLine="540"/>
        <w:jc w:val="both"/>
      </w:pPr>
    </w:p>
    <w:p w:rsidR="00A3120B" w:rsidRDefault="00A3120B">
      <w:pPr>
        <w:pStyle w:val="ConsPlusTitle"/>
        <w:jc w:val="center"/>
        <w:outlineLvl w:val="1"/>
      </w:pPr>
      <w:r>
        <w:t>8. Особенности учета прав пользования активами</w:t>
      </w:r>
    </w:p>
    <w:p w:rsidR="00A3120B" w:rsidRDefault="00A3120B">
      <w:pPr>
        <w:pStyle w:val="ConsPlusNormal"/>
        <w:ind w:firstLine="540"/>
        <w:jc w:val="both"/>
      </w:pPr>
    </w:p>
    <w:p w:rsidR="00A3120B" w:rsidRDefault="00A3120B">
      <w:pPr>
        <w:pStyle w:val="ConsPlusNormal"/>
        <w:ind w:firstLine="540"/>
        <w:jc w:val="both"/>
      </w:pPr>
      <w:r>
        <w:t>8.1. (для бюджетных учреждений) Объекты операционной аренды, полученные в безвозмездное пользование, учитываются по тому виду деятельности, в котором будут использоваться.</w:t>
      </w:r>
    </w:p>
    <w:p w:rsidR="00A3120B" w:rsidRDefault="00A3120B">
      <w:pPr>
        <w:pStyle w:val="ConsPlusNormal"/>
        <w:spacing w:before="220"/>
        <w:ind w:firstLine="540"/>
        <w:jc w:val="both"/>
      </w:pPr>
      <w:r>
        <w:t xml:space="preserve">8.2. </w:t>
      </w:r>
      <w:proofErr w:type="gramStart"/>
      <w:r>
        <w:t>Объекты операционной аренды, которые используются в разных видах деятельности, учитываются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xml:space="preserve">- пропорционально объему обязательств по </w:t>
      </w:r>
      <w:proofErr w:type="gramStart"/>
      <w:r>
        <w:t>соответствующим</w:t>
      </w:r>
      <w:proofErr w:type="gramEnd"/>
      <w:r>
        <w:t xml:space="preserve"> КФО;</w:t>
      </w:r>
    </w:p>
    <w:p w:rsidR="00A3120B" w:rsidRDefault="00A3120B">
      <w:pPr>
        <w:pStyle w:val="ConsPlusNormal"/>
        <w:spacing w:before="220"/>
        <w:ind w:firstLine="540"/>
        <w:jc w:val="both"/>
      </w:pPr>
      <w:r>
        <w:t>- по тому КФО, за счет которого осуществляется содержание имущества;</w:t>
      </w:r>
    </w:p>
    <w:p w:rsidR="00A3120B" w:rsidRDefault="00A3120B">
      <w:pPr>
        <w:pStyle w:val="ConsPlusNormal"/>
        <w:spacing w:before="220"/>
        <w:ind w:firstLine="540"/>
        <w:jc w:val="both"/>
      </w:pPr>
      <w:r>
        <w:t>- укажите иной показатель).</w:t>
      </w:r>
    </w:p>
    <w:p w:rsidR="00A3120B" w:rsidRDefault="00A3120B">
      <w:pPr>
        <w:pStyle w:val="ConsPlusNormal"/>
        <w:spacing w:before="220"/>
        <w:ind w:firstLine="540"/>
        <w:jc w:val="both"/>
      </w:pPr>
      <w:r>
        <w:t>8.3. Льготной операционной арендой признается операционная аренда, если фактическая стоимость арендных платежей меньше их справедливой стоимости не менее 20 процентов.</w:t>
      </w:r>
    </w:p>
    <w:p w:rsidR="00A3120B" w:rsidRDefault="00A3120B">
      <w:pPr>
        <w:pStyle w:val="ConsPlusNormal"/>
        <w:ind w:firstLine="540"/>
        <w:jc w:val="both"/>
      </w:pPr>
    </w:p>
    <w:p w:rsidR="00D2777D" w:rsidRDefault="00D2777D">
      <w:pPr>
        <w:pStyle w:val="ConsPlusNormal"/>
        <w:ind w:firstLine="540"/>
        <w:jc w:val="both"/>
      </w:pPr>
    </w:p>
    <w:p w:rsidR="00A3120B" w:rsidRDefault="00A3120B">
      <w:pPr>
        <w:pStyle w:val="ConsPlusTitle"/>
        <w:jc w:val="center"/>
        <w:outlineLvl w:val="1"/>
      </w:pPr>
      <w:r>
        <w:lastRenderedPageBreak/>
        <w:t>9. Учет расчетов с различными дебиторами и кредиторами</w:t>
      </w:r>
    </w:p>
    <w:p w:rsidR="00A3120B" w:rsidRDefault="00A3120B">
      <w:pPr>
        <w:pStyle w:val="ConsPlusNormal"/>
        <w:ind w:firstLine="540"/>
        <w:jc w:val="both"/>
      </w:pPr>
    </w:p>
    <w:p w:rsidR="00A3120B" w:rsidRDefault="00A3120B">
      <w:pPr>
        <w:pStyle w:val="ConsPlusNormal"/>
        <w:ind w:firstLine="540"/>
        <w:jc w:val="both"/>
      </w:pPr>
      <w:r>
        <w:t xml:space="preserve">9.1. </w:t>
      </w:r>
      <w:proofErr w:type="gramStart"/>
      <w: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30 000 в момент возникновения требований к их</w:t>
      </w:r>
      <w:proofErr w:type="gramEnd"/>
      <w:r>
        <w:t xml:space="preserve"> плательщикам (начала претензионной работы).</w:t>
      </w:r>
    </w:p>
    <w:p w:rsidR="00A3120B" w:rsidRDefault="00A3120B">
      <w:pPr>
        <w:pStyle w:val="ConsPlusNormal"/>
        <w:spacing w:before="220"/>
        <w:ind w:firstLine="540"/>
        <w:jc w:val="both"/>
      </w:pPr>
      <w:r>
        <w:t>9.2.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A3120B" w:rsidRDefault="00A3120B">
      <w:pPr>
        <w:pStyle w:val="ConsPlusNormal"/>
        <w:spacing w:before="220"/>
        <w:ind w:firstLine="540"/>
        <w:jc w:val="both"/>
      </w:pPr>
      <w:r>
        <w:t>9.3. (для бюджетного учреждения)</w:t>
      </w:r>
    </w:p>
    <w:p w:rsidR="00A3120B" w:rsidRDefault="00A3120B">
      <w:pPr>
        <w:pStyle w:val="ConsPlusNormal"/>
        <w:spacing w:before="220"/>
        <w:ind w:firstLine="540"/>
        <w:jc w:val="both"/>
      </w:pPr>
      <w:r>
        <w:t>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A3120B" w:rsidRDefault="00A3120B">
      <w:pPr>
        <w:pStyle w:val="ConsPlusNormal"/>
        <w:spacing w:before="220"/>
        <w:ind w:firstLine="540"/>
        <w:jc w:val="both"/>
      </w:pPr>
      <w: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A3120B" w:rsidRDefault="00A3120B">
      <w:pPr>
        <w:pStyle w:val="ConsPlusNormal"/>
        <w:spacing w:before="220"/>
        <w:ind w:firstLine="540"/>
        <w:jc w:val="both"/>
      </w:pPr>
      <w: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A3120B" w:rsidRDefault="00A3120B">
      <w:pPr>
        <w:pStyle w:val="ConsPlusNormal"/>
        <w:spacing w:before="220"/>
        <w:ind w:firstLine="540"/>
        <w:jc w:val="both"/>
      </w:pPr>
      <w:r>
        <w:t>9.4.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A3120B" w:rsidRDefault="00A3120B">
      <w:pPr>
        <w:pStyle w:val="ConsPlusNormal"/>
        <w:spacing w:before="220"/>
        <w:ind w:firstLine="540"/>
        <w:jc w:val="both"/>
      </w:pPr>
      <w:r>
        <w:t>9.5. Дополнительные требования к аналитическому учету расчетов на счете 0 304 06 000 "Расчеты с прочими кредиторами" по отражению исправительных бухгалтерских записей по ошибкам прошлых лет.</w:t>
      </w:r>
    </w:p>
    <w:p w:rsidR="00A3120B" w:rsidRDefault="00A3120B">
      <w:pPr>
        <w:pStyle w:val="ConsPlusNormal"/>
        <w:spacing w:before="220"/>
        <w:ind w:firstLine="540"/>
        <w:jc w:val="both"/>
      </w:pPr>
      <w:r>
        <w:t xml:space="preserve">(Основание: </w:t>
      </w:r>
      <w:hyperlink r:id="rId231" w:history="1">
        <w:r>
          <w:rPr>
            <w:color w:val="0000FF"/>
          </w:rPr>
          <w:t>п. п. 281</w:t>
        </w:r>
      </w:hyperlink>
      <w:r>
        <w:t xml:space="preserve">, </w:t>
      </w:r>
      <w:hyperlink r:id="rId232" w:history="1">
        <w:r>
          <w:rPr>
            <w:color w:val="0000FF"/>
          </w:rPr>
          <w:t>282</w:t>
        </w:r>
      </w:hyperlink>
      <w:r>
        <w:t xml:space="preserve"> Инструкции N 157н)</w:t>
      </w:r>
    </w:p>
    <w:p w:rsidR="00A3120B" w:rsidRDefault="00A3120B">
      <w:pPr>
        <w:pStyle w:val="ConsPlusNormal"/>
        <w:spacing w:before="220"/>
        <w:ind w:firstLine="540"/>
        <w:jc w:val="both"/>
      </w:pPr>
      <w:r>
        <w:t xml:space="preserve">9.6. В бюджетном (бухгалтерском)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t>применения кодов классификации расходов бюджетов</w:t>
      </w:r>
      <w:proofErr w:type="gramEnd"/>
      <w:r>
        <w:t>.</w:t>
      </w:r>
    </w:p>
    <w:p w:rsidR="00D2777D" w:rsidRDefault="00D2777D">
      <w:pPr>
        <w:pStyle w:val="ConsPlusNormal"/>
        <w:spacing w:before="220"/>
        <w:ind w:firstLine="540"/>
        <w:jc w:val="both"/>
      </w:pPr>
      <w:r>
        <w:t>9.7. Отражение операций у казенных учреждений по внутриведомственным расчетам отражается с использованием счета 130404000 «Внутриведомственные расчеты» на основании извещений (операции по передачи полученных доходов от администратора доходов к казенным учреждениям, операции по передачи задолженности перед бюджетом по возврату дебиторской задолженности прошлых лет</w:t>
      </w:r>
      <w:r w:rsidR="00A34C7F">
        <w:t>, передача активов внутри одного ведомства)</w:t>
      </w:r>
      <w:r>
        <w:t xml:space="preserve">.  </w:t>
      </w:r>
    </w:p>
    <w:p w:rsidR="00A3120B" w:rsidRDefault="00A3120B">
      <w:pPr>
        <w:pStyle w:val="ConsPlusNormal"/>
        <w:ind w:firstLine="540"/>
        <w:jc w:val="both"/>
      </w:pPr>
    </w:p>
    <w:p w:rsidR="00A3120B" w:rsidRDefault="00A3120B">
      <w:pPr>
        <w:pStyle w:val="ConsPlusTitle"/>
        <w:jc w:val="center"/>
        <w:outlineLvl w:val="1"/>
      </w:pPr>
      <w:r>
        <w:t>10. Учет доходов и расходов</w:t>
      </w:r>
    </w:p>
    <w:p w:rsidR="00A3120B" w:rsidRDefault="00A3120B">
      <w:pPr>
        <w:pStyle w:val="ConsPlusNormal"/>
        <w:ind w:firstLine="540"/>
        <w:jc w:val="both"/>
      </w:pPr>
    </w:p>
    <w:p w:rsidR="00A3120B" w:rsidRDefault="00A3120B">
      <w:pPr>
        <w:pStyle w:val="ConsPlusNormal"/>
        <w:ind w:firstLine="540"/>
        <w:jc w:val="both"/>
      </w:pPr>
      <w:r>
        <w:t xml:space="preserve">10.1. </w:t>
      </w:r>
      <w:proofErr w:type="gramStart"/>
      <w:r>
        <w:t>Учет до</w:t>
      </w:r>
      <w:r w:rsidR="00581B4F">
        <w:t>ходов осуществляется управлением образования</w:t>
      </w:r>
      <w:r>
        <w:t>, наделенн</w:t>
      </w:r>
      <w:r w:rsidR="00581B4F">
        <w:t>ого</w:t>
      </w:r>
      <w:r>
        <w:t xml:space="preserve"> бюджетными полномочиями администратора доходов бюджетов бюджетной системы Российской Федерации </w:t>
      </w:r>
      <w:r>
        <w:lastRenderedPageBreak/>
        <w:t xml:space="preserve">(далее - доходы) в соответствии со </w:t>
      </w:r>
      <w:hyperlink r:id="rId233" w:history="1">
        <w:r>
          <w:rPr>
            <w:color w:val="0000FF"/>
          </w:rPr>
          <w:t>статьей 160.1</w:t>
        </w:r>
      </w:hyperlink>
      <w:r>
        <w:t xml:space="preserve"> Бюджетного кодекса Российской Федерации, с </w:t>
      </w:r>
      <w:hyperlink r:id="rId234" w:history="1">
        <w:r>
          <w:rPr>
            <w:color w:val="0000FF"/>
          </w:rPr>
          <w:t>приказом</w:t>
        </w:r>
      </w:hyperlink>
      <w:r>
        <w:t xml:space="preserve"> Минфина России от 29 ноября 2017 г. N 209н "Об утверждении Порядка применения классификации операций сектора </w:t>
      </w:r>
      <w:r w:rsidR="00581B4F">
        <w:t xml:space="preserve">государственного управления", иными </w:t>
      </w:r>
      <w:r>
        <w:t xml:space="preserve">нормативными документами </w:t>
      </w:r>
      <w:r w:rsidR="00581B4F">
        <w:t>Минераловодского городского округа</w:t>
      </w:r>
      <w:r>
        <w:t>.</w:t>
      </w:r>
      <w:proofErr w:type="gramEnd"/>
    </w:p>
    <w:p w:rsidR="00A3120B" w:rsidRDefault="00A3120B">
      <w:pPr>
        <w:pStyle w:val="ConsPlusNormal"/>
        <w:spacing w:before="220"/>
        <w:ind w:firstLine="540"/>
        <w:jc w:val="both"/>
      </w:pPr>
      <w:r>
        <w:t>10.2.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(Приложение N 1).</w:t>
      </w:r>
    </w:p>
    <w:p w:rsidR="00A3120B" w:rsidRDefault="00A3120B">
      <w:pPr>
        <w:pStyle w:val="ConsPlusNormal"/>
        <w:spacing w:before="220"/>
        <w:ind w:firstLine="540"/>
        <w:jc w:val="both"/>
      </w:pPr>
      <w:r>
        <w:t xml:space="preserve">(Основание: </w:t>
      </w:r>
      <w:hyperlink r:id="rId235" w:history="1">
        <w:r>
          <w:rPr>
            <w:color w:val="0000FF"/>
          </w:rPr>
          <w:t>п. 299</w:t>
        </w:r>
      </w:hyperlink>
      <w:r>
        <w:t xml:space="preserve">, </w:t>
      </w:r>
      <w:hyperlink r:id="rId236" w:history="1">
        <w:r>
          <w:rPr>
            <w:color w:val="0000FF"/>
          </w:rPr>
          <w:t>300</w:t>
        </w:r>
      </w:hyperlink>
      <w:r>
        <w:t xml:space="preserve"> Инструкции N 157н)</w:t>
      </w:r>
    </w:p>
    <w:p w:rsidR="00A3120B" w:rsidRDefault="00A3120B">
      <w:pPr>
        <w:pStyle w:val="ConsPlusNormal"/>
        <w:spacing w:before="220"/>
        <w:ind w:firstLine="540"/>
        <w:jc w:val="both"/>
      </w:pPr>
      <w:r>
        <w:t>10.2. В составе доходов будущих периодов на счете 401 40 "Доходы будущих периодов" дополнительно учитываются доходы по арендным платежам.</w:t>
      </w:r>
    </w:p>
    <w:p w:rsidR="00A3120B" w:rsidRDefault="00A3120B">
      <w:pPr>
        <w:pStyle w:val="ConsPlusNormal"/>
        <w:spacing w:before="220"/>
        <w:ind w:firstLine="540"/>
        <w:jc w:val="both"/>
      </w:pPr>
      <w:proofErr w:type="gramStart"/>
      <w:r>
        <w:t>Доходы от операционной аренды отражаются по дебету счета 0 401 40 121 и кредиту счета 0 401 10 121 и признаются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равномерно (ежемесячно) на протяжении срока пользования объектом;</w:t>
      </w:r>
    </w:p>
    <w:p w:rsidR="00A3120B" w:rsidRDefault="00A3120B">
      <w:pPr>
        <w:pStyle w:val="ConsPlusNormal"/>
        <w:spacing w:before="220"/>
        <w:ind w:firstLine="540"/>
        <w:jc w:val="both"/>
      </w:pPr>
      <w:r>
        <w:t>- в соответствии с установленным договором графиком получения арендных платежей).</w:t>
      </w:r>
    </w:p>
    <w:p w:rsidR="00A3120B" w:rsidRDefault="00A3120B">
      <w:pPr>
        <w:pStyle w:val="ConsPlusNormal"/>
        <w:spacing w:before="220"/>
        <w:ind w:firstLine="540"/>
        <w:jc w:val="both"/>
      </w:pPr>
      <w:r>
        <w:t xml:space="preserve">(Основание: </w:t>
      </w:r>
      <w:hyperlink r:id="rId237" w:history="1">
        <w:r>
          <w:rPr>
            <w:color w:val="0000FF"/>
          </w:rPr>
          <w:t>п. 301</w:t>
        </w:r>
      </w:hyperlink>
      <w:r>
        <w:t xml:space="preserve"> Инструкции N 157н, </w:t>
      </w:r>
      <w:hyperlink r:id="rId238" w:history="1">
        <w:r>
          <w:rPr>
            <w:color w:val="0000FF"/>
          </w:rPr>
          <w:t>п. 25</w:t>
        </w:r>
      </w:hyperlink>
      <w:r>
        <w:t xml:space="preserve"> стандарта "Аренда")</w:t>
      </w:r>
    </w:p>
    <w:p w:rsidR="00A3120B" w:rsidRDefault="00A3120B">
      <w:pPr>
        <w:pStyle w:val="ConsPlusNormal"/>
        <w:spacing w:before="220"/>
        <w:ind w:firstLine="540"/>
        <w:jc w:val="both"/>
      </w:pPr>
      <w:r>
        <w:t>10.3.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A3120B" w:rsidRDefault="00A3120B">
      <w:pPr>
        <w:pStyle w:val="ConsPlusNormal"/>
        <w:spacing w:before="220"/>
        <w:ind w:firstLine="540"/>
        <w:jc w:val="both"/>
      </w:pPr>
      <w:r>
        <w:t xml:space="preserve">(Основание: </w:t>
      </w:r>
      <w:hyperlink r:id="rId239" w:history="1">
        <w:r>
          <w:rPr>
            <w:color w:val="0000FF"/>
          </w:rPr>
          <w:t>п. п. 199</w:t>
        </w:r>
      </w:hyperlink>
      <w:r>
        <w:t xml:space="preserve">, </w:t>
      </w:r>
      <w:hyperlink r:id="rId240" w:history="1">
        <w:r>
          <w:rPr>
            <w:color w:val="0000FF"/>
          </w:rPr>
          <w:t>221</w:t>
        </w:r>
      </w:hyperlink>
      <w:r>
        <w:t xml:space="preserve"> Инструкции N 157н)</w:t>
      </w:r>
    </w:p>
    <w:p w:rsidR="00A3120B" w:rsidRDefault="00A3120B">
      <w:pPr>
        <w:pStyle w:val="ConsPlusNormal"/>
        <w:spacing w:before="220"/>
        <w:ind w:firstLine="540"/>
        <w:jc w:val="both"/>
      </w:pPr>
      <w:r>
        <w:t>10.4. В составе расходов будущих периодов на счете 401 50 "Расходы будущих периодов" отражаются расходы, связанные:</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освоением новых установок и агрегатов;</w:t>
      </w:r>
    </w:p>
    <w:p w:rsidR="00A3120B" w:rsidRDefault="00A3120B">
      <w:pPr>
        <w:pStyle w:val="ConsPlusNormal"/>
        <w:spacing w:before="220"/>
        <w:ind w:firstLine="540"/>
        <w:jc w:val="both"/>
      </w:pPr>
      <w:r>
        <w:t>- со страхованием имущества, гражданской ответственности;</w:t>
      </w:r>
    </w:p>
    <w:p w:rsidR="00A3120B" w:rsidRDefault="00A3120B">
      <w:pPr>
        <w:pStyle w:val="ConsPlusNormal"/>
        <w:spacing w:before="220"/>
        <w:ind w:firstLine="540"/>
        <w:jc w:val="both"/>
      </w:pPr>
      <w:r>
        <w:t>- выплатой отпускных;</w:t>
      </w:r>
    </w:p>
    <w:p w:rsidR="00A3120B" w:rsidRDefault="00A3120B">
      <w:pPr>
        <w:pStyle w:val="ConsPlusNormal"/>
        <w:spacing w:before="220"/>
        <w:ind w:firstLine="540"/>
        <w:jc w:val="both"/>
      </w:pPr>
      <w:r>
        <w:t>- добровольным страхованием (пенсионным обеспечением) сотрудников учреждения;</w:t>
      </w:r>
    </w:p>
    <w:p w:rsidR="00A3120B" w:rsidRDefault="00A3120B">
      <w:pPr>
        <w:pStyle w:val="ConsPlusNormal"/>
        <w:spacing w:before="220"/>
        <w:ind w:firstLine="540"/>
        <w:jc w:val="both"/>
      </w:pPr>
      <w:r>
        <w:t>- приобретением неисключительного права пользования нематериальными активами в течение нескольких отчетных периодов;</w:t>
      </w:r>
    </w:p>
    <w:p w:rsidR="00A3120B" w:rsidRDefault="00A3120B">
      <w:pPr>
        <w:pStyle w:val="ConsPlusNormal"/>
        <w:spacing w:before="220"/>
        <w:ind w:firstLine="540"/>
        <w:jc w:val="both"/>
      </w:pPr>
      <w:r>
        <w:t>- неравномерно производимым ремонтом основных средств;</w:t>
      </w:r>
    </w:p>
    <w:p w:rsidR="00A3120B" w:rsidRDefault="00A3120B">
      <w:pPr>
        <w:pStyle w:val="ConsPlusNormal"/>
        <w:spacing w:before="220"/>
        <w:ind w:firstLine="540"/>
        <w:jc w:val="both"/>
      </w:pPr>
      <w:r>
        <w:t>- укажите иные виды расходов).</w:t>
      </w:r>
    </w:p>
    <w:p w:rsidR="00A3120B" w:rsidRDefault="00A3120B">
      <w:pPr>
        <w:pStyle w:val="ConsPlusNormal"/>
        <w:spacing w:before="220"/>
        <w:ind w:firstLine="540"/>
        <w:jc w:val="both"/>
      </w:pPr>
      <w:r>
        <w:t>Дополнительные требования к аналитическому учету расходов будущих периодов: (укажите требования).</w:t>
      </w:r>
    </w:p>
    <w:p w:rsidR="00A3120B" w:rsidRDefault="00A3120B">
      <w:pPr>
        <w:pStyle w:val="ConsPlusNormal"/>
        <w:spacing w:before="220"/>
        <w:ind w:firstLine="540"/>
        <w:jc w:val="both"/>
      </w:pPr>
      <w:r>
        <w:t xml:space="preserve">(Основание: </w:t>
      </w:r>
      <w:hyperlink r:id="rId241" w:history="1">
        <w:r>
          <w:rPr>
            <w:color w:val="0000FF"/>
          </w:rPr>
          <w:t>п. 302</w:t>
        </w:r>
      </w:hyperlink>
      <w:r>
        <w:t xml:space="preserve"> Инструкции N 157н)</w:t>
      </w:r>
    </w:p>
    <w:p w:rsidR="00A3120B" w:rsidRDefault="00A3120B">
      <w:pPr>
        <w:pStyle w:val="ConsPlusNormal"/>
        <w:spacing w:before="220"/>
        <w:ind w:firstLine="540"/>
        <w:jc w:val="both"/>
      </w:pPr>
      <w:r>
        <w:t>10.5. Порядок формирования резервов предстоящих расходов и их использования приведен в Приложении N 8 к учетной политике.</w:t>
      </w:r>
    </w:p>
    <w:p w:rsidR="00A3120B" w:rsidRDefault="00A3120B">
      <w:pPr>
        <w:pStyle w:val="ConsPlusNormal"/>
        <w:spacing w:before="220"/>
        <w:ind w:firstLine="540"/>
        <w:jc w:val="both"/>
      </w:pPr>
      <w:r>
        <w:lastRenderedPageBreak/>
        <w:t xml:space="preserve">(Основание: </w:t>
      </w:r>
      <w:hyperlink r:id="rId242" w:history="1">
        <w:r>
          <w:rPr>
            <w:color w:val="0000FF"/>
          </w:rPr>
          <w:t>п. 302.1</w:t>
        </w:r>
      </w:hyperlink>
      <w:r>
        <w:t xml:space="preserve"> Инструкции N 157н)</w:t>
      </w:r>
    </w:p>
    <w:p w:rsidR="00A3120B" w:rsidRDefault="00A3120B">
      <w:pPr>
        <w:pStyle w:val="ConsPlusNormal"/>
        <w:ind w:firstLine="540"/>
        <w:jc w:val="both"/>
      </w:pPr>
    </w:p>
    <w:p w:rsidR="00A3120B" w:rsidRDefault="00A3120B">
      <w:pPr>
        <w:pStyle w:val="ConsPlusTitle"/>
        <w:jc w:val="center"/>
        <w:outlineLvl w:val="1"/>
      </w:pPr>
      <w:r>
        <w:t xml:space="preserve">11. Учет на </w:t>
      </w:r>
      <w:proofErr w:type="spellStart"/>
      <w:r>
        <w:t>забалансовых</w:t>
      </w:r>
      <w:proofErr w:type="spellEnd"/>
      <w:r>
        <w:t xml:space="preserve"> счетах</w:t>
      </w:r>
    </w:p>
    <w:p w:rsidR="00A3120B" w:rsidRDefault="00A3120B">
      <w:pPr>
        <w:pStyle w:val="ConsPlusNormal"/>
        <w:ind w:firstLine="540"/>
        <w:jc w:val="both"/>
      </w:pPr>
    </w:p>
    <w:p w:rsidR="00A3120B" w:rsidRDefault="00A3120B">
      <w:pPr>
        <w:pStyle w:val="ConsPlusNormal"/>
        <w:ind w:firstLine="540"/>
        <w:jc w:val="both"/>
      </w:pPr>
      <w:r>
        <w:t xml:space="preserve">11.1. Учет на </w:t>
      </w:r>
      <w:proofErr w:type="spellStart"/>
      <w:r>
        <w:t>забалансовых</w:t>
      </w:r>
      <w:proofErr w:type="spellEnd"/>
      <w:r>
        <w:t xml:space="preserve"> счетах осуществляется в соответствии с требованиями </w:t>
      </w:r>
      <w:hyperlink r:id="rId243" w:history="1">
        <w:r>
          <w:rPr>
            <w:color w:val="0000FF"/>
          </w:rPr>
          <w:t>п. п. 332</w:t>
        </w:r>
      </w:hyperlink>
      <w:r>
        <w:t xml:space="preserve"> - </w:t>
      </w:r>
      <w:hyperlink r:id="rId244" w:history="1">
        <w:r>
          <w:rPr>
            <w:color w:val="0000FF"/>
          </w:rPr>
          <w:t>394</w:t>
        </w:r>
      </w:hyperlink>
      <w:r>
        <w:t xml:space="preserve"> Инструкции N 157н.</w:t>
      </w:r>
    </w:p>
    <w:p w:rsidR="00A3120B" w:rsidRDefault="00A3120B">
      <w:pPr>
        <w:pStyle w:val="ConsPlusNormal"/>
        <w:spacing w:before="220"/>
        <w:ind w:firstLine="540"/>
        <w:jc w:val="both"/>
      </w:pPr>
      <w:r>
        <w:t xml:space="preserve">Для раскрытия сведений о деятельности учреждения в бюджетной (бухгалтерской) отчетности, а также в целях обеспечения управленческого учета применяются дополнительные </w:t>
      </w:r>
      <w:proofErr w:type="spellStart"/>
      <w:r>
        <w:t>забалансовые</w:t>
      </w:r>
      <w:proofErr w:type="spellEnd"/>
      <w:r>
        <w:t xml:space="preserve"> счета согласно соответствующему разделу Рабочего плана счетов (Приложение N 1).</w:t>
      </w:r>
    </w:p>
    <w:p w:rsidR="00A3120B" w:rsidRDefault="00A3120B">
      <w:pPr>
        <w:pStyle w:val="ConsPlusNormal"/>
        <w:spacing w:before="220"/>
        <w:ind w:firstLine="540"/>
        <w:jc w:val="both"/>
      </w:pPr>
      <w:r>
        <w:t xml:space="preserve">11.2. Имущество, учитываемое на </w:t>
      </w:r>
      <w:proofErr w:type="spellStart"/>
      <w:r>
        <w:t>забалансовых</w:t>
      </w:r>
      <w:proofErr w:type="spellEnd"/>
      <w:r>
        <w:t xml:space="preserve"> счетах, отражается:</w:t>
      </w:r>
    </w:p>
    <w:p w:rsidR="00A3120B" w:rsidRDefault="00A3120B">
      <w:pPr>
        <w:pStyle w:val="ConsPlusNormal"/>
        <w:spacing w:before="220"/>
        <w:ind w:firstLine="540"/>
        <w:jc w:val="both"/>
      </w:pPr>
      <w:r>
        <w:t>- по остаточной стоимости объекта учета;</w:t>
      </w:r>
    </w:p>
    <w:p w:rsidR="00A3120B" w:rsidRDefault="00A3120B">
      <w:pPr>
        <w:pStyle w:val="ConsPlusNormal"/>
        <w:spacing w:before="220"/>
        <w:ind w:firstLine="540"/>
        <w:jc w:val="both"/>
      </w:pPr>
      <w:r>
        <w:t xml:space="preserve">- в условной оценке 1 объект, 1 рубль - при нулевой остаточной стоимости или при отсутствии стоимостных оценок, если иное не предусмотрено положениями </w:t>
      </w:r>
      <w:hyperlink r:id="rId245" w:history="1">
        <w:r>
          <w:rPr>
            <w:color w:val="0000FF"/>
          </w:rPr>
          <w:t>п. п. 332</w:t>
        </w:r>
      </w:hyperlink>
      <w:r>
        <w:t xml:space="preserve"> - </w:t>
      </w:r>
      <w:hyperlink r:id="rId246" w:history="1">
        <w:r>
          <w:rPr>
            <w:color w:val="0000FF"/>
          </w:rPr>
          <w:t>394</w:t>
        </w:r>
      </w:hyperlink>
      <w:r>
        <w:t xml:space="preserve"> Инструкции N 157н.</w:t>
      </w:r>
    </w:p>
    <w:p w:rsidR="00A3120B" w:rsidRDefault="00A3120B">
      <w:pPr>
        <w:pStyle w:val="ConsPlusNormal"/>
        <w:spacing w:before="220"/>
        <w:ind w:firstLine="540"/>
        <w:jc w:val="both"/>
      </w:pPr>
      <w:r>
        <w:t>11.3. В учреждении используются следующие виды бланков строгой отчетности (укажите виды бланков строгой отчетности).</w:t>
      </w:r>
    </w:p>
    <w:p w:rsidR="00A3120B" w:rsidRDefault="00A3120B">
      <w:pPr>
        <w:pStyle w:val="ConsPlusNormal"/>
        <w:spacing w:before="220"/>
        <w:ind w:firstLine="540"/>
        <w:jc w:val="both"/>
      </w:pPr>
      <w: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rsidR="00A3120B" w:rsidRDefault="00A3120B">
      <w:pPr>
        <w:pStyle w:val="ConsPlusNormal"/>
        <w:spacing w:before="220"/>
        <w:ind w:firstLine="540"/>
        <w:jc w:val="both"/>
      </w:pPr>
      <w:r>
        <w:t xml:space="preserve">(Основание: </w:t>
      </w:r>
      <w:hyperlink r:id="rId247" w:history="1">
        <w:r>
          <w:rPr>
            <w:color w:val="0000FF"/>
          </w:rPr>
          <w:t>п. 337</w:t>
        </w:r>
      </w:hyperlink>
      <w:r>
        <w:t xml:space="preserve"> Инструкции N 157н)</w:t>
      </w:r>
    </w:p>
    <w:p w:rsidR="00A3120B" w:rsidRDefault="00A3120B">
      <w:pPr>
        <w:pStyle w:val="ConsPlusNormal"/>
        <w:spacing w:before="220"/>
        <w:ind w:firstLine="540"/>
        <w:jc w:val="both"/>
      </w:pPr>
      <w:r>
        <w:t xml:space="preserve">11.4.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t>забалансовом</w:t>
      </w:r>
      <w:proofErr w:type="spellEnd"/>
      <w:r>
        <w:t xml:space="preserve"> счете 01 "Имущество, полученное в пользование".</w:t>
      </w:r>
    </w:p>
    <w:p w:rsidR="00A3120B" w:rsidRDefault="00A3120B">
      <w:pPr>
        <w:pStyle w:val="ConsPlusNormal"/>
        <w:spacing w:before="220"/>
        <w:ind w:firstLine="540"/>
        <w:jc w:val="both"/>
      </w:pPr>
      <w:r>
        <w:t xml:space="preserve">11.5.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 (выберите </w:t>
      </w:r>
      <w:proofErr w:type="gramStart"/>
      <w:r>
        <w:t>нужное</w:t>
      </w:r>
      <w:proofErr w:type="gramEnd"/>
      <w:r>
        <w:t>):</w:t>
      </w:r>
    </w:p>
    <w:p w:rsidR="00A3120B" w:rsidRDefault="00A3120B">
      <w:pPr>
        <w:pStyle w:val="ConsPlusNormal"/>
        <w:spacing w:before="220"/>
        <w:ind w:firstLine="540"/>
        <w:jc w:val="both"/>
      </w:pPr>
      <w:r>
        <w:t>- по стоимости приобретения,</w:t>
      </w:r>
    </w:p>
    <w:p w:rsidR="00A3120B" w:rsidRDefault="00A3120B">
      <w:pPr>
        <w:pStyle w:val="ConsPlusNormal"/>
        <w:spacing w:before="220"/>
        <w:ind w:firstLine="540"/>
        <w:jc w:val="both"/>
      </w:pPr>
      <w:r>
        <w:t>- по стоимости, указанной в сопроводительных документах (при получении такого имущества от иных организаций госсектора);</w:t>
      </w:r>
    </w:p>
    <w:p w:rsidR="00A3120B" w:rsidRDefault="00A3120B">
      <w:pPr>
        <w:pStyle w:val="ConsPlusNormal"/>
        <w:spacing w:before="220"/>
        <w:ind w:firstLine="540"/>
        <w:jc w:val="both"/>
      </w:pPr>
      <w:r>
        <w:t>- по справедливой стоимости (при получении от организаций негосударственного сектора).</w:t>
      </w:r>
    </w:p>
    <w:p w:rsidR="00A3120B" w:rsidRDefault="00A3120B">
      <w:pPr>
        <w:pStyle w:val="ConsPlusNormal"/>
        <w:spacing w:before="220"/>
        <w:ind w:firstLine="540"/>
        <w:jc w:val="both"/>
      </w:pPr>
      <w:r>
        <w:t xml:space="preserve">(Основание: </w:t>
      </w:r>
      <w:hyperlink r:id="rId248" w:history="1">
        <w:r>
          <w:rPr>
            <w:color w:val="0000FF"/>
          </w:rPr>
          <w:t>п. 345</w:t>
        </w:r>
      </w:hyperlink>
      <w:r>
        <w:t xml:space="preserve"> Инструкции N 157н)</w:t>
      </w:r>
    </w:p>
    <w:p w:rsidR="00A3120B" w:rsidRDefault="00A3120B">
      <w:pPr>
        <w:pStyle w:val="ConsPlusNormal"/>
        <w:spacing w:before="220"/>
        <w:ind w:firstLine="540"/>
        <w:jc w:val="both"/>
      </w:pPr>
      <w:r>
        <w:t xml:space="preserve">11.6. </w:t>
      </w:r>
      <w:proofErr w:type="gramStart"/>
      <w:r>
        <w:t xml:space="preserve">На </w:t>
      </w:r>
      <w:proofErr w:type="spellStart"/>
      <w:r>
        <w:t>забалансовом</w:t>
      </w:r>
      <w:proofErr w:type="spellEnd"/>
      <w:r>
        <w:t xml:space="preserve"> счете 09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roofErr w:type="gramEnd"/>
    </w:p>
    <w:p w:rsidR="00A3120B" w:rsidRDefault="00A3120B">
      <w:pPr>
        <w:pStyle w:val="ConsPlusNormal"/>
        <w:spacing w:before="220"/>
        <w:ind w:firstLine="540"/>
        <w:jc w:val="both"/>
      </w:pPr>
      <w:r>
        <w:t>- двигатели;</w:t>
      </w:r>
    </w:p>
    <w:p w:rsidR="00A3120B" w:rsidRDefault="00A3120B">
      <w:pPr>
        <w:pStyle w:val="ConsPlusNormal"/>
        <w:spacing w:before="220"/>
        <w:ind w:firstLine="540"/>
        <w:jc w:val="both"/>
      </w:pPr>
      <w:r>
        <w:t>- аккумуляторы;</w:t>
      </w:r>
    </w:p>
    <w:p w:rsidR="00A3120B" w:rsidRDefault="00A3120B">
      <w:pPr>
        <w:pStyle w:val="ConsPlusNormal"/>
        <w:spacing w:before="220"/>
        <w:ind w:firstLine="540"/>
        <w:jc w:val="both"/>
      </w:pPr>
      <w:r>
        <w:t>- шины и покрышки.</w:t>
      </w:r>
    </w:p>
    <w:p w:rsidR="00A3120B" w:rsidRDefault="00A3120B">
      <w:pPr>
        <w:pStyle w:val="ConsPlusNormal"/>
        <w:spacing w:before="220"/>
        <w:ind w:firstLine="540"/>
        <w:jc w:val="both"/>
      </w:pPr>
      <w:r>
        <w:t xml:space="preserve">Не подлежат учету на счете 09 расходные материалы (лампы, фильтры, свечи, </w:t>
      </w:r>
      <w:r>
        <w:lastRenderedPageBreak/>
        <w:t>предохранители, тормозные колодки и т.п.), используемые при техническом обслуживании (ремонте) транспортных средств.</w:t>
      </w:r>
    </w:p>
    <w:p w:rsidR="00A3120B" w:rsidRDefault="00A3120B">
      <w:pPr>
        <w:pStyle w:val="ConsPlusNormal"/>
        <w:spacing w:before="220"/>
        <w:ind w:firstLine="540"/>
        <w:jc w:val="both"/>
      </w:pPr>
      <w:r>
        <w:t xml:space="preserve">(Основание: </w:t>
      </w:r>
      <w:hyperlink r:id="rId249" w:history="1">
        <w:r>
          <w:rPr>
            <w:color w:val="0000FF"/>
          </w:rPr>
          <w:t>п. 349</w:t>
        </w:r>
      </w:hyperlink>
      <w:r>
        <w:t xml:space="preserve"> Инструкции N 157н)</w:t>
      </w:r>
    </w:p>
    <w:p w:rsidR="00A3120B" w:rsidRDefault="00A3120B">
      <w:pPr>
        <w:pStyle w:val="ConsPlusNormal"/>
        <w:spacing w:before="220"/>
        <w:ind w:firstLine="540"/>
        <w:jc w:val="both"/>
      </w:pPr>
      <w:r>
        <w:t>11.7. На счете 21 "Основные средства в эксплуатации" учитываются находящиеся в эксплуатации объекты основных сре</w:t>
      </w:r>
      <w:proofErr w:type="gramStart"/>
      <w:r>
        <w:t>дств ст</w:t>
      </w:r>
      <w:proofErr w:type="gramEnd"/>
      <w:r>
        <w:t>оимостью до 10000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w:t>
      </w:r>
    </w:p>
    <w:p w:rsidR="00A3120B" w:rsidRDefault="00A3120B">
      <w:pPr>
        <w:pStyle w:val="ConsPlusNormal"/>
        <w:spacing w:before="220"/>
        <w:ind w:firstLine="540"/>
        <w:jc w:val="both"/>
      </w:pPr>
      <w:r>
        <w:t xml:space="preserve">11.8. При централизованном получении имущества от органа, осуществляющего функции и полномочия учредителя, до момента получения Извещения </w:t>
      </w:r>
      <w:hyperlink r:id="rId250" w:history="1">
        <w:r>
          <w:rPr>
            <w:color w:val="0000FF"/>
          </w:rPr>
          <w:t>(ф. 0504805)</w:t>
        </w:r>
      </w:hyperlink>
      <w:r>
        <w:t xml:space="preserve"> и копий документов поставщика для учета материальных ценностей применяется </w:t>
      </w:r>
      <w:proofErr w:type="spellStart"/>
      <w:r>
        <w:t>забалансовый</w:t>
      </w:r>
      <w:proofErr w:type="spellEnd"/>
      <w:r>
        <w:t xml:space="preserve"> счет 22 "Материальные ценности, полученные по централизованному снабжению".</w:t>
      </w:r>
    </w:p>
    <w:p w:rsidR="00A3120B" w:rsidRDefault="00A3120B">
      <w:pPr>
        <w:pStyle w:val="ConsPlusNormal"/>
        <w:spacing w:before="220"/>
        <w:ind w:firstLine="540"/>
        <w:jc w:val="both"/>
      </w:pPr>
      <w:r>
        <w:t xml:space="preserve">11.9. При сдаче в аренду или передаче в безвозмездное пользование части объекта недвижимости стоимость этой части отражается на </w:t>
      </w:r>
      <w:proofErr w:type="spellStart"/>
      <w:r>
        <w:t>забалансовых</w:t>
      </w:r>
      <w:proofErr w:type="spellEnd"/>
      <w: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A3120B" w:rsidRDefault="00A3120B">
      <w:pPr>
        <w:pStyle w:val="ConsPlusNormal"/>
        <w:spacing w:before="220"/>
        <w:ind w:firstLine="540"/>
        <w:jc w:val="both"/>
      </w:pPr>
      <w:r>
        <w:t xml:space="preserve">11.10. </w:t>
      </w:r>
      <w:proofErr w:type="gramStart"/>
      <w:r>
        <w:t xml:space="preserve">На </w:t>
      </w:r>
      <w:proofErr w:type="spellStart"/>
      <w:r>
        <w:t>забалансовом</w:t>
      </w:r>
      <w:proofErr w:type="spellEnd"/>
      <w:r>
        <w:t xml:space="preserve"> счете 27 "Материальные ценности, выданные в личное пользование работникам (сотрудникам)", помимо форменного обмундирования и специальной одежды, учитываются (</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имущество, подлежащее выдаче в связи с выполнением служебных обязанностей;</w:t>
      </w:r>
    </w:p>
    <w:p w:rsidR="00A3120B" w:rsidRDefault="00A3120B">
      <w:pPr>
        <w:pStyle w:val="ConsPlusNormal"/>
        <w:spacing w:before="220"/>
        <w:ind w:firstLine="540"/>
        <w:jc w:val="both"/>
      </w:pPr>
      <w:r>
        <w:t>- укажите иные виды имущества).</w:t>
      </w:r>
    </w:p>
    <w:p w:rsidR="00A3120B" w:rsidRDefault="00A3120B">
      <w:pPr>
        <w:pStyle w:val="ConsPlusNormal"/>
        <w:spacing w:before="220"/>
        <w:ind w:firstLine="540"/>
        <w:jc w:val="both"/>
      </w:pPr>
      <w:r>
        <w:t xml:space="preserve">Передача имущества учреждения в личное пользование сотрудникам отражается в Карточке (книге) учета выдачи имущества в пользование </w:t>
      </w:r>
      <w:hyperlink r:id="rId251" w:history="1">
        <w:r>
          <w:rPr>
            <w:color w:val="0000FF"/>
          </w:rPr>
          <w:t>(ф. 0504206)</w:t>
        </w:r>
      </w:hyperlink>
      <w:r>
        <w:t xml:space="preserve">. Ответственность за заполнение книги учета </w:t>
      </w:r>
      <w:hyperlink r:id="rId252" w:history="1">
        <w:r>
          <w:rPr>
            <w:color w:val="0000FF"/>
          </w:rPr>
          <w:t>(ф. 0504206)</w:t>
        </w:r>
      </w:hyperlink>
      <w:r>
        <w:t xml:space="preserve"> возлагается на (укажите должность).</w:t>
      </w:r>
    </w:p>
    <w:p w:rsidR="00A3120B" w:rsidRDefault="00A3120B">
      <w:pPr>
        <w:pStyle w:val="ConsPlusNormal"/>
        <w:spacing w:before="220"/>
        <w:ind w:firstLine="540"/>
        <w:jc w:val="both"/>
      </w:pPr>
      <w:r>
        <w:t xml:space="preserve">11.11. Субсидии, предоставленные сотрудникам на приобретение жилья, учитываются на дополнительном </w:t>
      </w:r>
      <w:proofErr w:type="spellStart"/>
      <w:r>
        <w:t>забалансовом</w:t>
      </w:r>
      <w:proofErr w:type="spellEnd"/>
      <w:r>
        <w:t xml:space="preserve"> счете 29 "Предоставленные субсидии на приобретение жилья". Аналитический учет ведется в </w:t>
      </w:r>
      <w:proofErr w:type="spellStart"/>
      <w:r>
        <w:t>Многографной</w:t>
      </w:r>
      <w:proofErr w:type="spellEnd"/>
      <w:r>
        <w:t xml:space="preserve"> карточке </w:t>
      </w:r>
      <w:hyperlink r:id="rId253" w:history="1">
        <w:r>
          <w:rPr>
            <w:color w:val="0000FF"/>
          </w:rPr>
          <w:t>(ф. 0504054)</w:t>
        </w:r>
      </w:hyperlink>
      <w:r>
        <w:t xml:space="preserve"> разрезе получателей субсидии. Списание с </w:t>
      </w:r>
      <w:proofErr w:type="spellStart"/>
      <w:r>
        <w:t>забалансового</w:t>
      </w:r>
      <w:proofErr w:type="spellEnd"/>
      <w:r>
        <w:t xml:space="preserve"> счета 29 "Предоставленные субсидии на приобретение жилья" данных о предоставлении субсидии осуществляется на основании представленных сотрудником выписки из ЕГРН и документов, подтверждающих использование предоставленной субсидии на приобретение (постройку) объекта, по которому предоставляется выписка из ЕГРН (документов-оснований).</w:t>
      </w:r>
    </w:p>
    <w:p w:rsidR="00A3120B" w:rsidRDefault="00A3120B">
      <w:pPr>
        <w:pStyle w:val="ConsPlusNormal"/>
        <w:ind w:firstLine="540"/>
        <w:jc w:val="both"/>
      </w:pPr>
    </w:p>
    <w:p w:rsidR="00A3120B" w:rsidRDefault="00A3120B">
      <w:pPr>
        <w:pStyle w:val="ConsPlusTitle"/>
        <w:jc w:val="center"/>
        <w:outlineLvl w:val="1"/>
      </w:pPr>
      <w:r>
        <w:t>12. Формирование резерва на оплату</w:t>
      </w:r>
    </w:p>
    <w:p w:rsidR="00A3120B" w:rsidRDefault="00A3120B">
      <w:pPr>
        <w:pStyle w:val="ConsPlusTitle"/>
        <w:jc w:val="center"/>
      </w:pPr>
      <w:r>
        <w:t>отпусков и его использование</w:t>
      </w:r>
    </w:p>
    <w:p w:rsidR="00A3120B" w:rsidRDefault="00A3120B">
      <w:pPr>
        <w:pStyle w:val="ConsPlusNormal"/>
        <w:ind w:firstLine="540"/>
        <w:jc w:val="both"/>
      </w:pPr>
    </w:p>
    <w:p w:rsidR="00A3120B" w:rsidRDefault="00A3120B">
      <w:pPr>
        <w:pStyle w:val="ConsPlusNormal"/>
        <w:ind w:firstLine="540"/>
        <w:jc w:val="both"/>
      </w:pPr>
      <w:r>
        <w:t>12.1. В целях равномерного отнесения расходов на финансовый результат деятельности учреждения по обязательствам, неопределенным по величине и (или) времени исполнения, резервируются суммы, информация о которых подлежит отражению на счете 0 401 60 000 "Резервы предстоящих расходов".</w:t>
      </w:r>
    </w:p>
    <w:p w:rsidR="00A3120B" w:rsidRDefault="00A3120B">
      <w:pPr>
        <w:pStyle w:val="ConsPlusNormal"/>
        <w:spacing w:before="220"/>
        <w:ind w:firstLine="540"/>
        <w:jc w:val="both"/>
      </w:pPr>
      <w:r>
        <w:t>12.2. Резерв предстоящих платежей формируется в части:</w:t>
      </w:r>
    </w:p>
    <w:p w:rsidR="00A3120B" w:rsidRDefault="00A3120B">
      <w:pPr>
        <w:pStyle w:val="ConsPlusNormal"/>
        <w:spacing w:before="220"/>
        <w:ind w:firstLine="540"/>
        <w:jc w:val="both"/>
      </w:pPr>
      <w:r>
        <w:t>- предстоящей оплаты отпусков за фактически отработанное время;</w:t>
      </w:r>
    </w:p>
    <w:p w:rsidR="00A3120B" w:rsidRDefault="00A3120B">
      <w:pPr>
        <w:pStyle w:val="ConsPlusNormal"/>
        <w:spacing w:before="220"/>
        <w:ind w:firstLine="540"/>
        <w:jc w:val="both"/>
      </w:pPr>
      <w:r>
        <w:t>- компенсаций за неиспользованный отпуск, в том числе при увольнении;</w:t>
      </w:r>
    </w:p>
    <w:p w:rsidR="00A3120B" w:rsidRDefault="00A3120B">
      <w:pPr>
        <w:pStyle w:val="ConsPlusNormal"/>
        <w:spacing w:before="220"/>
        <w:ind w:firstLine="540"/>
        <w:jc w:val="both"/>
      </w:pPr>
      <w:r>
        <w:lastRenderedPageBreak/>
        <w:t>- платежей на обязательное социальное страхование (</w:t>
      </w:r>
      <w:hyperlink r:id="rId254" w:history="1">
        <w:r>
          <w:rPr>
            <w:color w:val="0000FF"/>
          </w:rPr>
          <w:t>п. 302.1</w:t>
        </w:r>
      </w:hyperlink>
      <w:r>
        <w:t xml:space="preserve"> Инструкции N 157н).</w:t>
      </w:r>
    </w:p>
    <w:p w:rsidR="00A3120B" w:rsidRDefault="00A3120B">
      <w:pPr>
        <w:pStyle w:val="ConsPlusNormal"/>
        <w:spacing w:before="220"/>
        <w:ind w:firstLine="540"/>
        <w:jc w:val="both"/>
      </w:pPr>
      <w:r>
        <w:t>12.3. Резерв используется только на покрытие тех затрат, в отношении которых он был изначально создан.</w:t>
      </w:r>
    </w:p>
    <w:p w:rsidR="00A3120B" w:rsidRDefault="00A3120B">
      <w:pPr>
        <w:pStyle w:val="ConsPlusNormal"/>
        <w:spacing w:before="220"/>
        <w:ind w:firstLine="540"/>
        <w:jc w:val="both"/>
      </w:pPr>
      <w:r>
        <w:t>12.4. Порядок формирования резерва устанавливается учреждением самостоятельно в рамках формирования учетной политики:</w:t>
      </w:r>
    </w:p>
    <w:p w:rsidR="00A3120B" w:rsidRDefault="00A3120B">
      <w:pPr>
        <w:pStyle w:val="ConsPlusNormal"/>
        <w:spacing w:before="220"/>
        <w:ind w:firstLine="540"/>
        <w:jc w:val="both"/>
      </w:pPr>
      <w:r>
        <w:t>12.4.1. Методы оценки обязательств</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xml:space="preserve">- расчет производится </w:t>
      </w:r>
      <w:proofErr w:type="spellStart"/>
      <w:r>
        <w:t>персонифицированно</w:t>
      </w:r>
      <w:proofErr w:type="spellEnd"/>
      <w:r>
        <w:t xml:space="preserve"> по каждому сотруднику;</w:t>
      </w:r>
    </w:p>
    <w:p w:rsidR="00A3120B" w:rsidRDefault="00A3120B">
      <w:pPr>
        <w:pStyle w:val="ConsPlusNormal"/>
        <w:spacing w:before="220"/>
        <w:ind w:firstLine="540"/>
        <w:jc w:val="both"/>
      </w:pPr>
      <w:r>
        <w:t>- расчет производится по учреждению в целом;</w:t>
      </w:r>
    </w:p>
    <w:p w:rsidR="00A3120B" w:rsidRDefault="00A3120B">
      <w:pPr>
        <w:pStyle w:val="ConsPlusNormal"/>
        <w:spacing w:before="220"/>
        <w:ind w:firstLine="540"/>
        <w:jc w:val="both"/>
      </w:pPr>
      <w:r>
        <w:t>- расчет производится по отдельным категориям сотрудников (группам персонала.)</w:t>
      </w:r>
    </w:p>
    <w:p w:rsidR="00A3120B" w:rsidRDefault="00A3120B">
      <w:pPr>
        <w:pStyle w:val="ConsPlusNormal"/>
        <w:spacing w:before="220"/>
        <w:ind w:firstLine="540"/>
        <w:jc w:val="both"/>
      </w:pPr>
      <w:r>
        <w:t xml:space="preserve">12.4.2. Дата </w:t>
      </w:r>
      <w:proofErr w:type="gramStart"/>
      <w:r>
        <w:t>признания</w:t>
      </w:r>
      <w:proofErr w:type="gramEnd"/>
      <w:r>
        <w:t xml:space="preserve"> в учете исходя из данных о количестве дней неиспользованного отпуска по всем сотрудникам на указанную дату, предоставленных кадровой службой</w:t>
      </w:r>
    </w:p>
    <w:p w:rsidR="00A3120B" w:rsidRDefault="00A3120B">
      <w:pPr>
        <w:pStyle w:val="ConsPlusNormal"/>
        <w:spacing w:before="220"/>
        <w:ind w:firstLine="540"/>
        <w:jc w:val="both"/>
      </w:pPr>
      <w:proofErr w:type="gramStart"/>
      <w:r>
        <w:t>(</w:t>
      </w:r>
      <w:hyperlink w:anchor="P52" w:history="1">
        <w:r>
          <w:rPr>
            <w:color w:val="0000FF"/>
          </w:rPr>
          <w:t>&lt;*&gt;</w:t>
        </w:r>
      </w:hyperlink>
      <w:r>
        <w:t xml:space="preserve"> выберите нужное:</w:t>
      </w:r>
      <w:proofErr w:type="gramEnd"/>
    </w:p>
    <w:p w:rsidR="00A3120B" w:rsidRDefault="00A3120B">
      <w:pPr>
        <w:pStyle w:val="ConsPlusNormal"/>
        <w:spacing w:before="220"/>
        <w:ind w:firstLine="540"/>
        <w:jc w:val="both"/>
      </w:pPr>
      <w:r>
        <w:t>- ежемесячно на последний день месяца (квартала или года)</w:t>
      </w:r>
    </w:p>
    <w:p w:rsidR="00A3120B" w:rsidRDefault="00A3120B">
      <w:pPr>
        <w:pStyle w:val="ConsPlusNormal"/>
        <w:spacing w:before="220"/>
        <w:ind w:firstLine="540"/>
        <w:jc w:val="both"/>
      </w:pPr>
      <w:r>
        <w:t>- ежеквартально на последний день квартала</w:t>
      </w:r>
    </w:p>
    <w:p w:rsidR="00A3120B" w:rsidRDefault="00A3120B">
      <w:pPr>
        <w:pStyle w:val="ConsPlusNormal"/>
        <w:spacing w:before="220"/>
        <w:ind w:firstLine="540"/>
        <w:jc w:val="both"/>
      </w:pPr>
      <w:r>
        <w:t>- ежегодно на последний день года).</w:t>
      </w:r>
    </w:p>
    <w:p w:rsidR="00A3120B" w:rsidRDefault="00A3120B">
      <w:pPr>
        <w:pStyle w:val="ConsPlusNormal"/>
        <w:spacing w:before="220"/>
        <w:ind w:firstLine="540"/>
        <w:jc w:val="both"/>
      </w:pPr>
      <w:proofErr w:type="gramStart"/>
      <w:r>
        <w:t>(Основание:</w:t>
      </w:r>
      <w:proofErr w:type="gramEnd"/>
      <w:r>
        <w:t xml:space="preserve"> </w:t>
      </w:r>
      <w:hyperlink r:id="rId255" w:history="1">
        <w:proofErr w:type="gramStart"/>
        <w:r>
          <w:rPr>
            <w:color w:val="0000FF"/>
          </w:rPr>
          <w:t>Письмо</w:t>
        </w:r>
      </w:hyperlink>
      <w:r>
        <w:t xml:space="preserve"> Минфина РФ от 05.06.2017 N 02-06-10/34914, </w:t>
      </w:r>
      <w:hyperlink r:id="rId256" w:history="1">
        <w:r>
          <w:rPr>
            <w:color w:val="0000FF"/>
          </w:rPr>
          <w:t>п. 302.1</w:t>
        </w:r>
      </w:hyperlink>
      <w:r>
        <w:t xml:space="preserve"> Инструкции N 157н)</w:t>
      </w:r>
      <w:proofErr w:type="gramEnd"/>
    </w:p>
    <w:p w:rsidR="00A3120B" w:rsidRDefault="00A3120B">
      <w:pPr>
        <w:pStyle w:val="ConsPlusNormal"/>
        <w:ind w:firstLine="540"/>
        <w:jc w:val="both"/>
      </w:pPr>
    </w:p>
    <w:p w:rsidR="00A3120B" w:rsidRDefault="00A3120B">
      <w:pPr>
        <w:pStyle w:val="ConsPlusTitle"/>
        <w:jc w:val="center"/>
        <w:outlineLvl w:val="1"/>
      </w:pPr>
      <w:r>
        <w:t>13. Подготовка бухгалтерской (финансовой) отчетности</w:t>
      </w:r>
    </w:p>
    <w:p w:rsidR="00A3120B" w:rsidRDefault="00A3120B">
      <w:pPr>
        <w:pStyle w:val="ConsPlusNormal"/>
        <w:ind w:firstLine="540"/>
        <w:jc w:val="both"/>
      </w:pPr>
    </w:p>
    <w:p w:rsidR="00A3120B" w:rsidRDefault="00A3120B">
      <w:pPr>
        <w:pStyle w:val="ConsPlusNormal"/>
        <w:ind w:firstLine="540"/>
        <w:jc w:val="both"/>
      </w:pPr>
      <w:r>
        <w:t>13.1. Раскрываемые показатели бухгалтерской (финансовой) отчетности субъекта:</w:t>
      </w:r>
    </w:p>
    <w:p w:rsidR="00A3120B" w:rsidRDefault="00A3120B">
      <w:pPr>
        <w:pStyle w:val="ConsPlusNormal"/>
        <w:spacing w:before="220"/>
        <w:ind w:firstLine="540"/>
        <w:jc w:val="both"/>
      </w:pPr>
      <w:r>
        <w:t>13.1.1. Показатели, отраженные:</w:t>
      </w:r>
    </w:p>
    <w:p w:rsidR="00A3120B" w:rsidRDefault="00A3120B">
      <w:pPr>
        <w:pStyle w:val="ConsPlusNormal"/>
        <w:spacing w:before="220"/>
        <w:ind w:firstLine="540"/>
        <w:jc w:val="both"/>
      </w:pPr>
      <w:r>
        <w:t>- в бухгалтерском балансе,</w:t>
      </w:r>
    </w:p>
    <w:p w:rsidR="00A3120B" w:rsidRDefault="00A3120B">
      <w:pPr>
        <w:pStyle w:val="ConsPlusNormal"/>
        <w:spacing w:before="220"/>
        <w:ind w:firstLine="540"/>
        <w:jc w:val="both"/>
      </w:pPr>
      <w:r>
        <w:t>- в отчете о финансовых результатах деятельности,</w:t>
      </w:r>
    </w:p>
    <w:p w:rsidR="00A3120B" w:rsidRDefault="00A3120B">
      <w:pPr>
        <w:pStyle w:val="ConsPlusNormal"/>
        <w:spacing w:before="220"/>
        <w:ind w:firstLine="540"/>
        <w:jc w:val="both"/>
      </w:pPr>
      <w:r>
        <w:t>- в отчете о движении денежных средств, пояснительной записке.</w:t>
      </w:r>
    </w:p>
    <w:p w:rsidR="00A3120B" w:rsidRDefault="00A3120B">
      <w:pPr>
        <w:pStyle w:val="ConsPlusNormal"/>
        <w:spacing w:before="220"/>
        <w:ind w:firstLine="540"/>
        <w:jc w:val="both"/>
      </w:pPr>
      <w:r>
        <w:t>13.1.2. Показатели отчетов, которые обеспечивают сопоставление показателей, исполнения бюджета. Субъект отчетности указывает сопоставимую информацию хотя бы за один аналогичный предыдущий период, за исключением случаев, когда иное прямо предусмотрено применяемыми нормативными правовыми актами, регулирующими бухгалтерский учет, бухгалтерскую (финансовую) отчетность. При наличии описательных (словесных) пояснений к отдельным показателям бухгалтерской (финансовой) отчетности сопоставимая описательная информация за предыдущий период раскрывается, если она является необходимой для понимания пользователями бухгалтерской (финансовой) отчетности.</w:t>
      </w:r>
    </w:p>
    <w:p w:rsidR="00A3120B" w:rsidRDefault="00A3120B">
      <w:pPr>
        <w:pStyle w:val="ConsPlusNormal"/>
        <w:spacing w:before="220"/>
        <w:ind w:firstLine="540"/>
        <w:jc w:val="both"/>
      </w:pPr>
      <w:r>
        <w:t xml:space="preserve">13.1.3. </w:t>
      </w:r>
      <w:proofErr w:type="gramStart"/>
      <w:r>
        <w:t>Пояснения - систематизированная информация, дополняющая информацию, представленную в отчетах, составляющих бухгалтерскую (финансовую) отчетность, в виде словесного описания публично раскрываемых показателей и (или) детализация информации, раскрытой в отчетах, составляющих бухгалтерскую (финансовую) отчетность.</w:t>
      </w:r>
      <w:proofErr w:type="gramEnd"/>
    </w:p>
    <w:p w:rsidR="00A3120B" w:rsidRDefault="00A3120B">
      <w:pPr>
        <w:pStyle w:val="ConsPlusNormal"/>
        <w:spacing w:before="220"/>
        <w:ind w:firstLine="540"/>
        <w:jc w:val="both"/>
      </w:pPr>
      <w:r>
        <w:lastRenderedPageBreak/>
        <w:t>13.1.4. Пояснительная записка. Кроме раскрытия показателей баланса, отчета о финансовых результатах, отчета о движении денежных средств, субъект отчетности обязан составлять пояснительную записку к отчетности. Она должна представляться в упорядоченном виде и содержать:</w:t>
      </w:r>
    </w:p>
    <w:p w:rsidR="00A3120B" w:rsidRDefault="00A3120B">
      <w:pPr>
        <w:pStyle w:val="ConsPlusNormal"/>
        <w:spacing w:before="220"/>
        <w:ind w:firstLine="540"/>
        <w:jc w:val="both"/>
      </w:pPr>
      <w:r>
        <w:t>- сведения о месте нахождения и организационно-правовой форме субъекта отчетности;</w:t>
      </w:r>
    </w:p>
    <w:p w:rsidR="00A3120B" w:rsidRDefault="00A3120B">
      <w:pPr>
        <w:pStyle w:val="ConsPlusNormal"/>
        <w:spacing w:before="220"/>
        <w:ind w:firstLine="540"/>
        <w:jc w:val="both"/>
      </w:pPr>
      <w:r>
        <w:t>- сведения об изменениях наименования субъекта за отчетный период, если такие изменения производились;</w:t>
      </w:r>
    </w:p>
    <w:p w:rsidR="00A3120B" w:rsidRDefault="00A3120B">
      <w:pPr>
        <w:pStyle w:val="ConsPlusNormal"/>
        <w:spacing w:before="220"/>
        <w:ind w:firstLine="540"/>
        <w:jc w:val="both"/>
      </w:pPr>
      <w:r>
        <w:t>- перечень основных нормативных правовых актов, регламентирующих деятельность субъекта отчетности;</w:t>
      </w:r>
    </w:p>
    <w:p w:rsidR="00A3120B" w:rsidRDefault="00A3120B">
      <w:pPr>
        <w:pStyle w:val="ConsPlusNormal"/>
        <w:spacing w:before="220"/>
        <w:ind w:firstLine="540"/>
        <w:jc w:val="both"/>
      </w:pPr>
      <w:r>
        <w:t>- наименование контролирующего субъекта;</w:t>
      </w:r>
    </w:p>
    <w:p w:rsidR="00A3120B" w:rsidRDefault="00A3120B">
      <w:pPr>
        <w:pStyle w:val="ConsPlusNormal"/>
        <w:spacing w:before="220"/>
        <w:ind w:firstLine="540"/>
        <w:jc w:val="both"/>
      </w:pPr>
      <w:r>
        <w:t>- информацию о сроках деятельности субъекта отчетности - если он создан на определенный срок;</w:t>
      </w:r>
    </w:p>
    <w:p w:rsidR="00A3120B" w:rsidRDefault="00A3120B">
      <w:pPr>
        <w:pStyle w:val="ConsPlusNormal"/>
        <w:spacing w:before="220"/>
        <w:ind w:firstLine="540"/>
        <w:jc w:val="both"/>
      </w:pPr>
      <w:r>
        <w:t>- сведения об основных направлениях деятельности субъекта отчетности, иную информацию о деятельности субъекта, существенную для понимания пользователями отчетности финансового положения, финансовых результатов деятельности и движения денежных средств субъекта;</w:t>
      </w:r>
    </w:p>
    <w:p w:rsidR="00A3120B" w:rsidRDefault="00A3120B">
      <w:pPr>
        <w:pStyle w:val="ConsPlusNormal"/>
        <w:spacing w:before="220"/>
        <w:ind w:firstLine="540"/>
        <w:jc w:val="both"/>
      </w:pPr>
      <w:r>
        <w:t>- указание на то, что представленные показатели отчетности сформированы исходя из применяемых нормативных правовых актов, регулирующих учет и отчетность;</w:t>
      </w:r>
    </w:p>
    <w:p w:rsidR="00A3120B" w:rsidRDefault="00A3120B">
      <w:pPr>
        <w:pStyle w:val="ConsPlusNormal"/>
        <w:spacing w:before="220"/>
        <w:ind w:firstLine="540"/>
        <w:jc w:val="both"/>
      </w:pPr>
      <w:r>
        <w:t xml:space="preserve">- краткое описание основных положений учетной политики в соответствии с </w:t>
      </w:r>
      <w:hyperlink r:id="rId257" w:history="1">
        <w:proofErr w:type="spellStart"/>
        <w:r>
          <w:rPr>
            <w:color w:val="0000FF"/>
          </w:rPr>
          <w:t>пп</w:t>
        </w:r>
        <w:proofErr w:type="spellEnd"/>
        <w:r>
          <w:rPr>
            <w:color w:val="0000FF"/>
          </w:rPr>
          <w:t>. "</w:t>
        </w:r>
        <w:proofErr w:type="spellStart"/>
        <w:r>
          <w:rPr>
            <w:color w:val="0000FF"/>
          </w:rPr>
          <w:t>з</w:t>
        </w:r>
        <w:proofErr w:type="spellEnd"/>
        <w:r>
          <w:rPr>
            <w:color w:val="0000FF"/>
          </w:rPr>
          <w:t>" п. 37</w:t>
        </w:r>
      </w:hyperlink>
      <w:r>
        <w:t xml:space="preserve"> Стандарта N 260н;</w:t>
      </w:r>
    </w:p>
    <w:p w:rsidR="00A3120B" w:rsidRDefault="00A3120B">
      <w:pPr>
        <w:pStyle w:val="ConsPlusNormal"/>
        <w:spacing w:before="220"/>
        <w:ind w:firstLine="540"/>
        <w:jc w:val="both"/>
      </w:pPr>
      <w:r>
        <w:t xml:space="preserve">- информацию, раскрытие которой в пояснительной записке к отчетности требуется в соответствии со </w:t>
      </w:r>
      <w:hyperlink r:id="rId258" w:history="1">
        <w:r>
          <w:rPr>
            <w:color w:val="0000FF"/>
          </w:rPr>
          <w:t>Стандартом</w:t>
        </w:r>
      </w:hyperlink>
      <w:r>
        <w:t xml:space="preserve"> N 260н, а также иными применяемыми нормативными правовыми актами;</w:t>
      </w:r>
    </w:p>
    <w:p w:rsidR="00A3120B" w:rsidRDefault="00A3120B">
      <w:pPr>
        <w:pStyle w:val="ConsPlusNormal"/>
        <w:spacing w:before="220"/>
        <w:ind w:firstLine="540"/>
        <w:jc w:val="both"/>
      </w:pPr>
      <w:proofErr w:type="gramStart"/>
      <w:r>
        <w:t>- информацию об основных источниках неопределенностей в отношении учетных оценок, включая ключевые допущения, касающиеся будущих событий, и другие основные источники неопределенностей, в связи с которыми имеются риски существенных корректировок балансовой стоимости активов и обязательств в следующем отчетном году, а также наименование и балансовую стоимость таких активов и обязательств на отчетную дату, К учетным оценкам, например, относятся оценка возмещаемой стоимости определенных классов</w:t>
      </w:r>
      <w:proofErr w:type="gramEnd"/>
      <w:r>
        <w:t xml:space="preserve"> основных средств, оценка влияния технологического устаревания на стоимость запасов, оценка резервов в связи с будущими результатами текущих судебных разбирательств;</w:t>
      </w:r>
    </w:p>
    <w:p w:rsidR="00A3120B" w:rsidRDefault="00A3120B">
      <w:pPr>
        <w:pStyle w:val="ConsPlusNormal"/>
        <w:spacing w:before="220"/>
        <w:ind w:firstLine="540"/>
        <w:jc w:val="both"/>
      </w:pPr>
      <w:r>
        <w:t>- информацию о результатах исполнения субъектом отчетности плана его финансово-хозяйственной деятельности (бюджетной сметы) или указание на наименование и место публикации отчета, в котором содержится такая информация;</w:t>
      </w:r>
    </w:p>
    <w:p w:rsidR="00A3120B" w:rsidRDefault="00A3120B">
      <w:pPr>
        <w:pStyle w:val="ConsPlusNormal"/>
        <w:spacing w:before="220"/>
        <w:ind w:firstLine="540"/>
        <w:jc w:val="both"/>
      </w:pPr>
      <w:r>
        <w:t>- информацию о результатах исполнения субъектом отчетности государственного (муниципального) задания или указание на наименование и место публикации отчета, в котором содержится такая информация;</w:t>
      </w:r>
    </w:p>
    <w:p w:rsidR="00A3120B" w:rsidRDefault="00A3120B">
      <w:pPr>
        <w:pStyle w:val="ConsPlusNormal"/>
        <w:spacing w:before="220"/>
        <w:ind w:firstLine="540"/>
        <w:jc w:val="both"/>
      </w:pPr>
      <w:r>
        <w:t>- иную финансовую и нефинансовую информацию, существенную для понимания пользователями отчетности финансового положения, финансовых результатов деятельности и движения денежных средств субъекта отчетности.</w:t>
      </w:r>
    </w:p>
    <w:p w:rsidR="00A3120B" w:rsidRDefault="00A3120B">
      <w:pPr>
        <w:pStyle w:val="ConsPlusNormal"/>
        <w:spacing w:before="220"/>
        <w:ind w:firstLine="540"/>
        <w:jc w:val="both"/>
      </w:pPr>
      <w:r>
        <w:t xml:space="preserve">13.2. </w:t>
      </w:r>
      <w:proofErr w:type="spellStart"/>
      <w:r>
        <w:t>Реклассификация</w:t>
      </w:r>
      <w:proofErr w:type="spellEnd"/>
      <w:r>
        <w:t xml:space="preserve"> показателей отчетности.</w:t>
      </w:r>
    </w:p>
    <w:p w:rsidR="00A3120B" w:rsidRDefault="00A3120B">
      <w:pPr>
        <w:pStyle w:val="ConsPlusNormal"/>
        <w:spacing w:before="220"/>
        <w:ind w:firstLine="540"/>
        <w:jc w:val="both"/>
      </w:pPr>
      <w:r>
        <w:t xml:space="preserve">13.2.1. Внесение изменений в классификацию публично раскрываемых показателей </w:t>
      </w:r>
      <w:r>
        <w:lastRenderedPageBreak/>
        <w:t xml:space="preserve">бухгалтерской (финансовой) отчетности (например, в случае существенного изменения положений законодательства РФ), когда субъектом отчетности пересматривается классификация сравнительной информации, раскрываемой в бухгалтерской (финансовой) отчетности за предыдущие отчетные периоды, называется </w:t>
      </w:r>
      <w:proofErr w:type="spellStart"/>
      <w:r>
        <w:t>реклассификацией</w:t>
      </w:r>
      <w:proofErr w:type="spellEnd"/>
      <w:r>
        <w:t xml:space="preserve"> показателей отчетности.</w:t>
      </w:r>
    </w:p>
    <w:p w:rsidR="00A3120B" w:rsidRDefault="00A3120B">
      <w:pPr>
        <w:pStyle w:val="ConsPlusNormal"/>
        <w:spacing w:before="220"/>
        <w:ind w:firstLine="540"/>
        <w:jc w:val="both"/>
      </w:pPr>
      <w:r>
        <w:t xml:space="preserve">12.2.2. При </w:t>
      </w:r>
      <w:proofErr w:type="spellStart"/>
      <w:r>
        <w:t>реклассификации</w:t>
      </w:r>
      <w:proofErr w:type="spellEnd"/>
      <w:r>
        <w:t xml:space="preserve"> показателей отчетности субъектом отчетности раскрываются:</w:t>
      </w:r>
    </w:p>
    <w:p w:rsidR="00A3120B" w:rsidRDefault="00A3120B">
      <w:pPr>
        <w:pStyle w:val="ConsPlusNormal"/>
        <w:spacing w:before="220"/>
        <w:ind w:firstLine="540"/>
        <w:jc w:val="both"/>
      </w:pPr>
      <w:r>
        <w:t xml:space="preserve">- характер </w:t>
      </w:r>
      <w:proofErr w:type="spellStart"/>
      <w:r>
        <w:t>реклассификации</w:t>
      </w:r>
      <w:proofErr w:type="spellEnd"/>
      <w:r>
        <w:t xml:space="preserve"> показателей отчетности;</w:t>
      </w:r>
    </w:p>
    <w:p w:rsidR="00A3120B" w:rsidRDefault="00A3120B">
      <w:pPr>
        <w:pStyle w:val="ConsPlusNormal"/>
        <w:spacing w:before="220"/>
        <w:ind w:firstLine="540"/>
        <w:jc w:val="both"/>
      </w:pPr>
      <w:r>
        <w:t xml:space="preserve">- стоимостные характеристики подлежащих </w:t>
      </w:r>
      <w:proofErr w:type="spellStart"/>
      <w:r>
        <w:t>реклассификации</w:t>
      </w:r>
      <w:proofErr w:type="spellEnd"/>
      <w:r>
        <w:t xml:space="preserve"> показателей отчетности;</w:t>
      </w:r>
    </w:p>
    <w:p w:rsidR="00A3120B" w:rsidRDefault="00A3120B">
      <w:pPr>
        <w:pStyle w:val="ConsPlusNormal"/>
        <w:spacing w:before="220"/>
        <w:ind w:firstLine="540"/>
        <w:jc w:val="both"/>
      </w:pPr>
      <w:r>
        <w:t xml:space="preserve">- причина </w:t>
      </w:r>
      <w:proofErr w:type="spellStart"/>
      <w:r>
        <w:t>реклассификации</w:t>
      </w:r>
      <w:proofErr w:type="spellEnd"/>
      <w:r>
        <w:t xml:space="preserve"> показателей отчетности.</w:t>
      </w:r>
    </w:p>
    <w:p w:rsidR="00A3120B" w:rsidRDefault="00A3120B">
      <w:pPr>
        <w:pStyle w:val="ConsPlusNormal"/>
        <w:spacing w:before="220"/>
        <w:ind w:firstLine="540"/>
        <w:jc w:val="both"/>
      </w:pPr>
      <w:proofErr w:type="gramStart"/>
      <w:r>
        <w:t>(Основание:</w:t>
      </w:r>
      <w:proofErr w:type="gramEnd"/>
      <w:r>
        <w:t xml:space="preserve"> </w:t>
      </w:r>
      <w:hyperlink r:id="rId259" w:history="1">
        <w:proofErr w:type="gramStart"/>
        <w:r>
          <w:rPr>
            <w:color w:val="0000FF"/>
          </w:rPr>
          <w:t>СГС</w:t>
        </w:r>
      </w:hyperlink>
      <w:r>
        <w:t xml:space="preserve"> "Концептуальные основы бухгалтерского учета и отчетности организаций государственного сектора", </w:t>
      </w:r>
      <w:hyperlink r:id="rId260" w:history="1">
        <w:r>
          <w:rPr>
            <w:color w:val="0000FF"/>
          </w:rPr>
          <w:t>СГС</w:t>
        </w:r>
      </w:hyperlink>
      <w:r>
        <w:t xml:space="preserve"> "Представление бухгалтерской (финансовой) отчетности")</w:t>
      </w:r>
      <w:proofErr w:type="gramEnd"/>
    </w:p>
    <w:p w:rsidR="00A3120B" w:rsidRDefault="00A3120B">
      <w:pPr>
        <w:pStyle w:val="ConsPlusNormal"/>
        <w:ind w:firstLine="540"/>
        <w:jc w:val="both"/>
      </w:pPr>
    </w:p>
    <w:p w:rsidR="00A3120B" w:rsidRDefault="00A3120B">
      <w:pPr>
        <w:pStyle w:val="ConsPlusTitle"/>
        <w:jc w:val="center"/>
        <w:outlineLvl w:val="1"/>
      </w:pPr>
      <w:r>
        <w:t>Приложения</w:t>
      </w:r>
    </w:p>
    <w:p w:rsidR="00A3120B" w:rsidRDefault="00A3120B">
      <w:pPr>
        <w:pStyle w:val="ConsPlusTitle"/>
        <w:jc w:val="center"/>
      </w:pPr>
      <w:r>
        <w:t xml:space="preserve">к учетной политике, в </w:t>
      </w:r>
      <w:proofErr w:type="gramStart"/>
      <w:r>
        <w:t>которые</w:t>
      </w:r>
      <w:proofErr w:type="gramEnd"/>
      <w:r>
        <w:t xml:space="preserve"> рекомендуется внести</w:t>
      </w:r>
    </w:p>
    <w:p w:rsidR="00A3120B" w:rsidRDefault="00A3120B">
      <w:pPr>
        <w:pStyle w:val="ConsPlusTitle"/>
        <w:jc w:val="center"/>
      </w:pPr>
      <w:r>
        <w:t>дополнения с учетом требований федеральных стандартов:</w:t>
      </w:r>
    </w:p>
    <w:p w:rsidR="00A3120B" w:rsidRDefault="00A3120B">
      <w:pPr>
        <w:pStyle w:val="ConsPlusNormal"/>
        <w:ind w:firstLine="540"/>
        <w:jc w:val="both"/>
      </w:pPr>
    </w:p>
    <w:p w:rsidR="00A3120B" w:rsidRDefault="00A3120B">
      <w:pPr>
        <w:pStyle w:val="ConsPlusNormal"/>
        <w:ind w:firstLine="540"/>
        <w:jc w:val="both"/>
      </w:pPr>
      <w:r>
        <w:t>1. Рабочий план счетов бухгалтерского учета.</w:t>
      </w:r>
    </w:p>
    <w:p w:rsidR="00A3120B" w:rsidRDefault="00A3120B">
      <w:pPr>
        <w:pStyle w:val="ConsPlusNormal"/>
        <w:spacing w:before="220"/>
        <w:ind w:firstLine="540"/>
        <w:jc w:val="both"/>
      </w:pPr>
      <w:r>
        <w:t>2. Формы первичных (сводных) учетных документов, применяемых для оформления фактов хозяйственной жизни, по которым не установлены обязательные для их оформления формы документов:</w:t>
      </w:r>
    </w:p>
    <w:p w:rsidR="00A3120B" w:rsidRDefault="00A3120B">
      <w:pPr>
        <w:pStyle w:val="ConsPlusNormal"/>
        <w:spacing w:before="220"/>
        <w:ind w:firstLine="540"/>
        <w:jc w:val="both"/>
      </w:pPr>
      <w:r>
        <w:t xml:space="preserve">- </w:t>
      </w:r>
      <w:r w:rsidR="00ED64BB">
        <w:t>Дефектная ведомость</w:t>
      </w:r>
      <w:r>
        <w:t xml:space="preserve"> на ремонт, модернизацию, дооборудование объекта основных средств;</w:t>
      </w:r>
    </w:p>
    <w:p w:rsidR="00A3120B" w:rsidRDefault="00A3120B">
      <w:pPr>
        <w:pStyle w:val="ConsPlusNormal"/>
        <w:spacing w:before="220"/>
        <w:ind w:firstLine="540"/>
        <w:jc w:val="both"/>
      </w:pPr>
      <w:r>
        <w:t xml:space="preserve">- Акт о </w:t>
      </w:r>
      <w:proofErr w:type="spellStart"/>
      <w:r>
        <w:t>разукомплектации</w:t>
      </w:r>
      <w:proofErr w:type="spellEnd"/>
      <w:r>
        <w:t xml:space="preserve"> (частичной ликвидации) основного средства;</w:t>
      </w:r>
    </w:p>
    <w:p w:rsidR="00A3120B" w:rsidRDefault="00A3120B">
      <w:pPr>
        <w:pStyle w:val="ConsPlusNormal"/>
        <w:spacing w:before="220"/>
        <w:ind w:firstLine="540"/>
        <w:jc w:val="both"/>
      </w:pPr>
      <w:r>
        <w:t>- Акт о ликвидации (уничтожении) основного средства;</w:t>
      </w:r>
    </w:p>
    <w:p w:rsidR="00A3120B" w:rsidRDefault="00A3120B">
      <w:pPr>
        <w:pStyle w:val="ConsPlusNormal"/>
        <w:spacing w:before="220"/>
        <w:ind w:firstLine="540"/>
        <w:jc w:val="both"/>
      </w:pPr>
      <w:r>
        <w:t>- Ведомость начисления амортизации;</w:t>
      </w:r>
    </w:p>
    <w:p w:rsidR="00A3120B" w:rsidRDefault="00A3120B">
      <w:pPr>
        <w:pStyle w:val="ConsPlusNormal"/>
        <w:spacing w:before="220"/>
        <w:ind w:firstLine="540"/>
        <w:jc w:val="both"/>
      </w:pPr>
      <w:r>
        <w:t>- Путевые листы.</w:t>
      </w:r>
    </w:p>
    <w:p w:rsidR="00A3120B" w:rsidRDefault="00A3120B">
      <w:pPr>
        <w:pStyle w:val="ConsPlusNormal"/>
        <w:spacing w:before="220"/>
        <w:ind w:firstLine="540"/>
        <w:jc w:val="both"/>
      </w:pPr>
      <w:r>
        <w:t>3. Перечень лиц, имеющих право подписи первичных учетных документов.</w:t>
      </w:r>
    </w:p>
    <w:p w:rsidR="00A3120B" w:rsidRDefault="00A3120B">
      <w:pPr>
        <w:pStyle w:val="ConsPlusNormal"/>
        <w:spacing w:before="220"/>
        <w:ind w:firstLine="540"/>
        <w:jc w:val="both"/>
      </w:pPr>
      <w:r>
        <w:t>4. Номера журналов операций.</w:t>
      </w:r>
    </w:p>
    <w:p w:rsidR="00A3120B" w:rsidRDefault="00A3120B">
      <w:pPr>
        <w:pStyle w:val="ConsPlusNormal"/>
        <w:spacing w:before="220"/>
        <w:ind w:firstLine="540"/>
        <w:jc w:val="both"/>
      </w:pPr>
      <w:r>
        <w:t>5. График документооборота.</w:t>
      </w:r>
    </w:p>
    <w:p w:rsidR="00A3120B" w:rsidRDefault="00A3120B">
      <w:pPr>
        <w:pStyle w:val="ConsPlusNormal"/>
        <w:spacing w:before="220"/>
        <w:ind w:firstLine="540"/>
        <w:jc w:val="both"/>
      </w:pPr>
      <w:r>
        <w:t>6. Положение о внутреннем контроле.</w:t>
      </w:r>
    </w:p>
    <w:p w:rsidR="00A3120B" w:rsidRDefault="00A3120B">
      <w:pPr>
        <w:pStyle w:val="ConsPlusNormal"/>
        <w:spacing w:before="220"/>
        <w:ind w:firstLine="540"/>
        <w:jc w:val="both"/>
      </w:pPr>
      <w:r>
        <w:t>7. Положение о комиссии по поступлению и выбытию активов.</w:t>
      </w:r>
    </w:p>
    <w:p w:rsidR="00A3120B" w:rsidRDefault="00A3120B">
      <w:pPr>
        <w:pStyle w:val="ConsPlusNormal"/>
        <w:spacing w:before="220"/>
        <w:ind w:firstLine="540"/>
        <w:jc w:val="both"/>
      </w:pPr>
      <w:r>
        <w:t>8. Порядок формирования и использования резервов предстоящих расходов.</w:t>
      </w:r>
    </w:p>
    <w:p w:rsidR="00A3120B" w:rsidRDefault="00A3120B">
      <w:pPr>
        <w:pStyle w:val="ConsPlusNormal"/>
        <w:spacing w:before="220"/>
        <w:ind w:firstLine="540"/>
        <w:jc w:val="both"/>
      </w:pPr>
      <w:r>
        <w:t xml:space="preserve">9. </w:t>
      </w:r>
      <w:proofErr w:type="gramStart"/>
      <w:r>
        <w:t xml:space="preserve">Порядок признания и отражения в учете и отчетности событий после отчетной даты на 2019 год (в соответствии с Методическими </w:t>
      </w:r>
      <w:hyperlink r:id="rId261" w:history="1">
        <w:r>
          <w:rPr>
            <w:color w:val="0000FF"/>
          </w:rPr>
          <w:t>рекомендациями</w:t>
        </w:r>
      </w:hyperlink>
      <w:r>
        <w:t xml:space="preserve"> по применению федерального стандарта бухгалтерского учета для организаций государственного сектора "События после отчетной даты" (Письмом Министерства финансов Российской Федерации от 31.07.2018 N 02-06-07/55005).</w:t>
      </w:r>
      <w:proofErr w:type="gramEnd"/>
    </w:p>
    <w:p w:rsidR="00A3120B" w:rsidRDefault="00A3120B">
      <w:pPr>
        <w:pStyle w:val="ConsPlusNormal"/>
        <w:spacing w:before="220"/>
        <w:ind w:firstLine="540"/>
        <w:jc w:val="both"/>
      </w:pPr>
      <w:r>
        <w:t>10. Положение об инвентаризации.</w:t>
      </w:r>
    </w:p>
    <w:p w:rsidR="00A3120B" w:rsidRDefault="00A3120B">
      <w:pPr>
        <w:pStyle w:val="ConsPlusNormal"/>
        <w:spacing w:before="220"/>
        <w:ind w:firstLine="540"/>
        <w:jc w:val="both"/>
      </w:pPr>
      <w:r>
        <w:lastRenderedPageBreak/>
        <w:t xml:space="preserve">11. Положение о </w:t>
      </w:r>
      <w:proofErr w:type="spellStart"/>
      <w:r>
        <w:t>калькулировании</w:t>
      </w:r>
      <w:proofErr w:type="spellEnd"/>
      <w:r>
        <w:t xml:space="preserve"> себестоимости (для бюджетных учреждений).</w:t>
      </w:r>
    </w:p>
    <w:p w:rsidR="00A3120B" w:rsidRDefault="00A3120B">
      <w:pPr>
        <w:pStyle w:val="ConsPlusNormal"/>
        <w:spacing w:before="220"/>
        <w:ind w:firstLine="540"/>
        <w:jc w:val="both"/>
      </w:pPr>
      <w:r>
        <w:t xml:space="preserve">12. </w:t>
      </w:r>
      <w:proofErr w:type="gramStart"/>
      <w:r>
        <w:t xml:space="preserve">Порядок отражения оценочных значений и исправления ошибок в бюджетной (бухгалтерской) отчетности (в соответствии с Методическими </w:t>
      </w:r>
      <w:hyperlink r:id="rId262" w:history="1">
        <w:r>
          <w:rPr>
            <w:color w:val="0000FF"/>
          </w:rPr>
          <w:t>рекомендациями</w:t>
        </w:r>
      </w:hyperlink>
      <w:r>
        <w:t xml:space="preserve"> по применению федерального стандарта бухгалтерского учета для организаций государственного сектора "Учетная политика, оценочные значения и ошибки" (Письмо Министерства финансов Российской Федерации от 31 августа 2018 г. N 02-06-07/62480).</w:t>
      </w:r>
      <w:proofErr w:type="gramEnd"/>
    </w:p>
    <w:p w:rsidR="00A3120B" w:rsidRDefault="00A3120B">
      <w:pPr>
        <w:pStyle w:val="ConsPlusNormal"/>
        <w:ind w:firstLine="540"/>
        <w:jc w:val="both"/>
      </w:pPr>
    </w:p>
    <w:p w:rsidR="00A3120B" w:rsidRDefault="00A3120B">
      <w:pPr>
        <w:pStyle w:val="ConsPlusNormal"/>
        <w:ind w:firstLine="540"/>
        <w:jc w:val="both"/>
      </w:pPr>
    </w:p>
    <w:p w:rsidR="00A3120B" w:rsidRDefault="00A3120B">
      <w:pPr>
        <w:pStyle w:val="ConsPlusNormal"/>
        <w:pBdr>
          <w:top w:val="single" w:sz="6" w:space="0" w:color="auto"/>
        </w:pBdr>
        <w:spacing w:before="100" w:after="100"/>
        <w:jc w:val="both"/>
        <w:rPr>
          <w:sz w:val="2"/>
          <w:szCs w:val="2"/>
        </w:rPr>
      </w:pPr>
    </w:p>
    <w:p w:rsidR="000D47D1" w:rsidRDefault="000D47D1"/>
    <w:sectPr w:rsidR="000D47D1" w:rsidSect="009F5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20B"/>
    <w:rsid w:val="00005740"/>
    <w:rsid w:val="000D47D1"/>
    <w:rsid w:val="00142F2B"/>
    <w:rsid w:val="001F02D9"/>
    <w:rsid w:val="00244768"/>
    <w:rsid w:val="002B0147"/>
    <w:rsid w:val="002E7A32"/>
    <w:rsid w:val="003561CE"/>
    <w:rsid w:val="00367D1C"/>
    <w:rsid w:val="003B647E"/>
    <w:rsid w:val="004246FD"/>
    <w:rsid w:val="00524E90"/>
    <w:rsid w:val="0052500B"/>
    <w:rsid w:val="00526FC1"/>
    <w:rsid w:val="00581B4F"/>
    <w:rsid w:val="0058475A"/>
    <w:rsid w:val="005B43A0"/>
    <w:rsid w:val="005E7415"/>
    <w:rsid w:val="00941EE7"/>
    <w:rsid w:val="009D0ECB"/>
    <w:rsid w:val="009E7A91"/>
    <w:rsid w:val="009F5596"/>
    <w:rsid w:val="00A02BA6"/>
    <w:rsid w:val="00A3120B"/>
    <w:rsid w:val="00A34C7F"/>
    <w:rsid w:val="00AA0999"/>
    <w:rsid w:val="00AA3401"/>
    <w:rsid w:val="00B32DF4"/>
    <w:rsid w:val="00BF5F50"/>
    <w:rsid w:val="00C709B1"/>
    <w:rsid w:val="00CD6D33"/>
    <w:rsid w:val="00D00F20"/>
    <w:rsid w:val="00D2777D"/>
    <w:rsid w:val="00D44406"/>
    <w:rsid w:val="00D4626A"/>
    <w:rsid w:val="00DA2C0D"/>
    <w:rsid w:val="00DF78AE"/>
    <w:rsid w:val="00E11006"/>
    <w:rsid w:val="00E16914"/>
    <w:rsid w:val="00ED64BB"/>
    <w:rsid w:val="00EF48A8"/>
    <w:rsid w:val="00EF772D"/>
    <w:rsid w:val="00F47692"/>
    <w:rsid w:val="00F70AFE"/>
    <w:rsid w:val="00FA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1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1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1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12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12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9FB716C636724E6B05EF29D256450BD57B25A83ADBD49AC70F174FF9B5CA1C93678F6FD2D2D915B023E7743591882403A922D9F03B5921AADDN" TargetMode="External"/><Relationship Id="rId21" Type="http://schemas.openxmlformats.org/officeDocument/2006/relationships/hyperlink" Target="consultantplus://offline/ref=A59FB716C636724E6B05EF29D256450BD47227AD3ED6D49AC70F174FF9B5CA1C93678F6FD2D1DB17BB23E7743591882403A922D9F03B5921AADDN" TargetMode="External"/><Relationship Id="rId42" Type="http://schemas.openxmlformats.org/officeDocument/2006/relationships/hyperlink" Target="consultantplus://offline/ref=A59FB716C636724E6B05EF29D256450BD47128A93EDBD49AC70F174FF9B5CA1C93678F6FD2D2D81AB723E7743591882403A922D9F03B5921AADDN" TargetMode="External"/><Relationship Id="rId63" Type="http://schemas.openxmlformats.org/officeDocument/2006/relationships/hyperlink" Target="consultantplus://offline/ref=A59FB716C636724E6B05EF29D256450BD57422AA3ED58990CF561B4DFEBA950B942E836ED2D3D011B87CE26124C984261EB72ACFEC3958A2D9N" TargetMode="External"/><Relationship Id="rId84" Type="http://schemas.openxmlformats.org/officeDocument/2006/relationships/hyperlink" Target="consultantplus://offline/ref=A59FB716C636724E6B05EF29D256450BD47227AD3EDAD49AC70F174FF9B5CA1C93678F6FD2D2DE16BB23E7743591882403A922D9F03B5921AADDN" TargetMode="External"/><Relationship Id="rId138" Type="http://schemas.openxmlformats.org/officeDocument/2006/relationships/hyperlink" Target="consultantplus://offline/ref=A59FB716C636724E6B05EF29D256450BD47227AD3EDAD49AC70F174FF9B5CA1C93678F6FD2D0D91BB023E7743591882403A922D9F03B5921AADDN" TargetMode="External"/><Relationship Id="rId159" Type="http://schemas.openxmlformats.org/officeDocument/2006/relationships/hyperlink" Target="consultantplus://offline/ref=A59FB716C636724E6B05EF29D256450BD57226AD3ED7D49AC70F174FF9B5CA1C93678F6FD2D2D814B423E7743591882403A922D9F03B5921AADDN" TargetMode="External"/><Relationship Id="rId170" Type="http://schemas.openxmlformats.org/officeDocument/2006/relationships/hyperlink" Target="consultantplus://offline/ref=A59FB716C636724E6B05F03CD756450BD57220AB37D58990CF561B4DFEBA951994768F6FD1CCD81BAD2AB324A7D8N" TargetMode="External"/><Relationship Id="rId191" Type="http://schemas.openxmlformats.org/officeDocument/2006/relationships/hyperlink" Target="consultantplus://offline/ref=A59FB716C636724E6B05EF29D256450BD57B25A83ADBD49AC70F174FF9B5CA1C93678F6FD2D2D915B023E7743591882403A922D9F03B5921AADDN" TargetMode="External"/><Relationship Id="rId205" Type="http://schemas.openxmlformats.org/officeDocument/2006/relationships/hyperlink" Target="consultantplus://offline/ref=A59FB716C636724E6B05EF29D256450BD47228A83CDED49AC70F174FF9B5CA1C93678F6FD2D2D812B623E7743591882403A922D9F03B5921AADDN" TargetMode="External"/><Relationship Id="rId226" Type="http://schemas.openxmlformats.org/officeDocument/2006/relationships/hyperlink" Target="consultantplus://offline/ref=A59FB716C636724E6B05EF29D256450BD47227AD3EDAD49AC70F174FF9B5CA1C93678F6FD2D2D117B323E7743591882403A922D9F03B5921AADDN" TargetMode="External"/><Relationship Id="rId247" Type="http://schemas.openxmlformats.org/officeDocument/2006/relationships/hyperlink" Target="consultantplus://offline/ref=A59FB716C636724E6B05EF29D256450BD47227AD3EDAD49AC70F174FF9B5CA1C93678F6DD0D4D347E26CE62870C79B2508A920D1EFA3D0N" TargetMode="External"/><Relationship Id="rId107" Type="http://schemas.openxmlformats.org/officeDocument/2006/relationships/hyperlink" Target="consultantplus://offline/ref=A59FB716C636724E6B05EF29D256450BD47128A93EDBD49AC70F174FF9B5CA1C93678F6FD2D2D916B123E7743591882403A922D9F03B5921AADDN" TargetMode="External"/><Relationship Id="rId11" Type="http://schemas.openxmlformats.org/officeDocument/2006/relationships/hyperlink" Target="consultantplus://offline/ref=A59FB716C636724E6B05EF29D256450BD47227AD3ED6D49AC70F174FF9B5CA1C8167D763D3D1C613BB36B12570ACDDN" TargetMode="External"/><Relationship Id="rId32" Type="http://schemas.openxmlformats.org/officeDocument/2006/relationships/hyperlink" Target="consultantplus://offline/ref=A59FB716C636724E6B05EF29D256450BD47020AD3ED8D49AC70F174FF9B5CA1C93678F6FD2D2D913B523E7743591882403A922D9F03B5921AADDN" TargetMode="External"/><Relationship Id="rId53" Type="http://schemas.openxmlformats.org/officeDocument/2006/relationships/hyperlink" Target="consultantplus://offline/ref=A59FB716C636724E6B05EF29D256450BD47128A93EDBD49AC70F174FF9B5CA1C93678F6FD2D2D815BB23E7743591882403A922D9F03B5921AADDN" TargetMode="External"/><Relationship Id="rId74" Type="http://schemas.openxmlformats.org/officeDocument/2006/relationships/hyperlink" Target="consultantplus://offline/ref=A59FB716C636724E6B05EF29D256450BD67A25AF36DAD49AC70F174FF9B5CA1C93678F6FD2D2DD14B223E7743591882403A922D9F03B5921AADDN" TargetMode="External"/><Relationship Id="rId128" Type="http://schemas.openxmlformats.org/officeDocument/2006/relationships/hyperlink" Target="consultantplus://offline/ref=A59FB716C636724E6B05EF29D256450BD57226AF3AD7D49AC70F174FF9B5CA1C93678F6FD2D2D810B423E7743591882403A922D9F03B5921AADDN" TargetMode="External"/><Relationship Id="rId149" Type="http://schemas.openxmlformats.org/officeDocument/2006/relationships/hyperlink" Target="consultantplus://offline/ref=A59FB716C636724E6B05EF29D256450BD47227AD3EDAD49AC70F174FF9B5CA1C93678F6FD2D2DD12BB23E7743591882403A922D9F03B5921AADDN" TargetMode="External"/><Relationship Id="rId5" Type="http://schemas.openxmlformats.org/officeDocument/2006/relationships/hyperlink" Target="consultantplus://offline/ref=A59FB716C636724E6B05EF29D256450BD47020AD3ED8D49AC70F174FF9B5CA1C8167D763D3D1C613BB36B12570ACDDN" TargetMode="External"/><Relationship Id="rId95" Type="http://schemas.openxmlformats.org/officeDocument/2006/relationships/hyperlink" Target="consultantplus://offline/ref=A59FB716C636724E6B05EF29D256450BD47227AD3EDAD49AC70F174FF9B5CA1C93678F6CD5D3DE18E779F7707CC5863B00BF3CD3EE38A5D0N" TargetMode="External"/><Relationship Id="rId160" Type="http://schemas.openxmlformats.org/officeDocument/2006/relationships/hyperlink" Target="consultantplus://offline/ref=A59FB716C636724E6B05EF29D256450BD47227AD3EDAD49AC70F174FF9B5CA1C93678F6FD2D0D91BB423E7743591882403A922D9F03B5921AADDN" TargetMode="External"/><Relationship Id="rId181" Type="http://schemas.openxmlformats.org/officeDocument/2006/relationships/hyperlink" Target="consultantplus://offline/ref=A59FB716C636724E6B05EF29D256450BD57B25A83ADBD49AC70F174FF9B5CA1C93678F6FD2D3D911B423E7743591882403A922D9F03B5921AADDN" TargetMode="External"/><Relationship Id="rId216" Type="http://schemas.openxmlformats.org/officeDocument/2006/relationships/hyperlink" Target="consultantplus://offline/ref=A59FB716C636724E6B05EF29D256450BD57B25A83ADBD49AC70F174FF9B5CA1C93678F6FD2D2DD17B423E7743591882403A922D9F03B5921AADDN" TargetMode="External"/><Relationship Id="rId237" Type="http://schemas.openxmlformats.org/officeDocument/2006/relationships/hyperlink" Target="consultantplus://offline/ref=A59FB716C636724E6B05EF29D256450BD47227AD3EDAD49AC70F174FF9B5CA1C93678F6CDAD1DB18E779F7707CC5863B00BF3CD3EE38A5D0N" TargetMode="External"/><Relationship Id="rId258" Type="http://schemas.openxmlformats.org/officeDocument/2006/relationships/hyperlink" Target="consultantplus://offline/ref=A59FB716C636724E6B05EF29D256450BD47128A93ED7D49AC70F174FF9B5CA1C93678F6FD2D2D812B223E7743591882403A922D9F03B5921AADDN" TargetMode="External"/><Relationship Id="rId22" Type="http://schemas.openxmlformats.org/officeDocument/2006/relationships/hyperlink" Target="consultantplus://offline/ref=A59FB716C636724E6B05EF29D256450BD47227AD3ED8D49AC70F174FF9B5CA1C93678F6BD3D0D347E26CE62870C79B2508A920D1EFA3D0N" TargetMode="External"/><Relationship Id="rId43" Type="http://schemas.openxmlformats.org/officeDocument/2006/relationships/hyperlink" Target="consultantplus://offline/ref=A59FB716C636724E6B05EF29D256450BD47227AD3EDAD49AC70F174FF9B5CA1C93678F6FD2D0D910B223E7743591882403A922D9F03B5921AADDN" TargetMode="External"/><Relationship Id="rId64" Type="http://schemas.openxmlformats.org/officeDocument/2006/relationships/hyperlink" Target="consultantplus://offline/ref=A59FB716C636724E6B05EF29D256450BD57B25A83ADBD49AC70F174FF9B5CA1C93678F6FD2D0DD16B023E7743591882403A922D9F03B5921AADDN" TargetMode="External"/><Relationship Id="rId118" Type="http://schemas.openxmlformats.org/officeDocument/2006/relationships/hyperlink" Target="consultantplus://offline/ref=A59FB716C636724E6B05EF29D256450BD57B25A83ADBD49AC70F174FF9B5CA1C93678F6FD2D2D915B023E7743591882403A922D9F03B5921AADDN" TargetMode="External"/><Relationship Id="rId139" Type="http://schemas.openxmlformats.org/officeDocument/2006/relationships/hyperlink" Target="consultantplus://offline/ref=A59FB716C636724E6B05EF29D256450BD57226AD3ED7D49AC70F174FF9B5CA1C93678F6FD2D2D815B423E7743591882403A922D9F03B5921AADDN" TargetMode="External"/><Relationship Id="rId85" Type="http://schemas.openxmlformats.org/officeDocument/2006/relationships/hyperlink" Target="consultantplus://offline/ref=A59FB716C636724E6B05EF29D256450BD47227AD3EDAD49AC70F174FF9B5CA1C93678F6FD2D2DE14B023E7743591882403A922D9F03B5921AADDN" TargetMode="External"/><Relationship Id="rId150" Type="http://schemas.openxmlformats.org/officeDocument/2006/relationships/hyperlink" Target="consultantplus://offline/ref=A59FB716C636724E6B05EF29D256450BD47227AD3EDAD49AC70F174FF9B5CA1C93678F6FD5D0D347E26CE62870C79B2508A920D1EFA3D0N" TargetMode="External"/><Relationship Id="rId171" Type="http://schemas.openxmlformats.org/officeDocument/2006/relationships/hyperlink" Target="consultantplus://offline/ref=A59FB716C636724E6B05EF29D256450BD57426AB39D7D49AC70F174FF9B5CA1C93678F6FD2D2D813B623E7743591882403A922D9F03B5921AADDN" TargetMode="External"/><Relationship Id="rId192" Type="http://schemas.openxmlformats.org/officeDocument/2006/relationships/hyperlink" Target="consultantplus://offline/ref=A59FB716C636724E6B05EF29D256450BD47227AD3EDAD49AC70F174FF9B5CA1C93678F6FD2D2DE10B223E7743591882403A922D9F03B5921AADDN" TargetMode="External"/><Relationship Id="rId206" Type="http://schemas.openxmlformats.org/officeDocument/2006/relationships/hyperlink" Target="consultantplus://offline/ref=A59FB716C636724E6B05EF29D256450BD47227AD3EDAD49AC70F174FF9B5CA1C93678F6FD2D2D010B523E7743591882403A922D9F03B5921AADDN" TargetMode="External"/><Relationship Id="rId227" Type="http://schemas.openxmlformats.org/officeDocument/2006/relationships/hyperlink" Target="consultantplus://offline/ref=A59FB716C636724E6B05EF29D256450BD47227AD3EDAD49AC70F174FF9B5CA1C93678F6FD2D2D110B423E7743591882403A922D9F03B5921AADDN" TargetMode="External"/><Relationship Id="rId248" Type="http://schemas.openxmlformats.org/officeDocument/2006/relationships/hyperlink" Target="consultantplus://offline/ref=A59FB716C636724E6B05EF29D256450BD47227AD3EDAD49AC70F174FF9B5CA1C93678F66D0D98C42F77DBE2472DA852D1EB522D0AED7N" TargetMode="External"/><Relationship Id="rId12" Type="http://schemas.openxmlformats.org/officeDocument/2006/relationships/hyperlink" Target="consultantplus://offline/ref=A59FB716C636724E6B05EF29D256450BD57122AE3BDCD49AC70F174FF9B5CA1C93678F6FD9868957E625B2266FC48D3B02B723ADD8N" TargetMode="External"/><Relationship Id="rId33" Type="http://schemas.openxmlformats.org/officeDocument/2006/relationships/hyperlink" Target="consultantplus://offline/ref=A59FB716C636724E6B05EF29D256450BD47128A93EDBD49AC70F174FF9B5CA1C93678F6FD2D2D814B123E7743591882403A922D9F03B5921AADDN" TargetMode="External"/><Relationship Id="rId108" Type="http://schemas.openxmlformats.org/officeDocument/2006/relationships/hyperlink" Target="consultantplus://offline/ref=A59FB716C636724E6B05EF29D256450BD57226AD3ED7D49AC70F174FF9B5CA1C93678F6FD2D2D811BA23E7743591882403A922D9F03B5921AADDN" TargetMode="External"/><Relationship Id="rId129" Type="http://schemas.openxmlformats.org/officeDocument/2006/relationships/hyperlink" Target="consultantplus://offline/ref=A59FB716C636724E6B05EF29D256450BD57226AF3AD7D49AC70F174FF9B5CA1C93678F6FD2D2D816B523E7743591882403A922D9F03B5921AADDN" TargetMode="External"/><Relationship Id="rId54" Type="http://schemas.openxmlformats.org/officeDocument/2006/relationships/hyperlink" Target="consultantplus://offline/ref=A59FB716C636724E6B05EF29D256450BD57A28AF38DCD49AC70F174FF9B5CA1C93678F6FD2D2D811B223E7743591882403A922D9F03B5921AADDN" TargetMode="External"/><Relationship Id="rId75" Type="http://schemas.openxmlformats.org/officeDocument/2006/relationships/hyperlink" Target="consultantplus://offline/ref=A59FB716C636724E6B05EF29D256450BD47128A93EDBD49AC70F174FF9B5CA1C93678F6FD2D2D817B123E7743591882403A922D9F03B5921AADDN" TargetMode="External"/><Relationship Id="rId96" Type="http://schemas.openxmlformats.org/officeDocument/2006/relationships/hyperlink" Target="consultantplus://offline/ref=A59FB716C636724E6B05EF29D256450BD47128A93EDBD49AC70F174FF9B5CA1C93678F6FD2D2D816B623E7743591882403A922D9F03B5921AADDN" TargetMode="External"/><Relationship Id="rId140" Type="http://schemas.openxmlformats.org/officeDocument/2006/relationships/hyperlink" Target="consultantplus://offline/ref=A59FB716C636724E6B05EF29D256450BD47227AD3EDAD49AC70F174FF9B5CA1C93678F6FD2D0D91BB023E7743591882403A922D9F03B5921AADDN" TargetMode="External"/><Relationship Id="rId161" Type="http://schemas.openxmlformats.org/officeDocument/2006/relationships/hyperlink" Target="consultantplus://offline/ref=A59FB716C636724E6B05EF29D256450BD47227AD3EDAD49AC70F174FF9B5CA1C93678F6FD2D0D917B223E7743591882403A922D9F03B5921AADDN" TargetMode="External"/><Relationship Id="rId182" Type="http://schemas.openxmlformats.org/officeDocument/2006/relationships/hyperlink" Target="consultantplus://offline/ref=A59FB716C636724E6B05EF29D256450BD47227AD3EDAD49AC70F174FF9B5CA1C93678F6FD2D0DB15B223E7743591882403A922D9F03B5921AADDN" TargetMode="External"/><Relationship Id="rId217" Type="http://schemas.openxmlformats.org/officeDocument/2006/relationships/hyperlink" Target="consultantplus://offline/ref=A59FB716C636724E6B05EF29D256450BD57B25A83ADBD49AC70F174FF9B5CA1C93678F6FD2D1DA16B223E7743591882403A922D9F03B5921AADDN" TargetMode="External"/><Relationship Id="rId1" Type="http://schemas.openxmlformats.org/officeDocument/2006/relationships/styles" Target="styles.xml"/><Relationship Id="rId6" Type="http://schemas.openxmlformats.org/officeDocument/2006/relationships/hyperlink" Target="consultantplus://offline/ref=A59FB716C636724E6B05EF29D256450BD47227AD3EDAD49AC70F174FF9B5CA1C8167D763D3D1C613BB36B12570ACDDN" TargetMode="External"/><Relationship Id="rId212" Type="http://schemas.openxmlformats.org/officeDocument/2006/relationships/hyperlink" Target="consultantplus://offline/ref=A59FB716C636724E6B05EF29D256450BD57B25A83ADBD49AC70F174FF9B5CA1C93678F6FD2D3D81AB523E7743591882403A922D9F03B5921AADDN" TargetMode="External"/><Relationship Id="rId233" Type="http://schemas.openxmlformats.org/officeDocument/2006/relationships/hyperlink" Target="consultantplus://offline/ref=A59FB716C636724E6B05EF29D256450BD47020AE37D8D49AC70F174FF9B5CA1C93678F6CD1D6DD18E779F7707CC5863B00BF3CD3EE38A5D0N" TargetMode="External"/><Relationship Id="rId238" Type="http://schemas.openxmlformats.org/officeDocument/2006/relationships/hyperlink" Target="consultantplus://offline/ref=A59FB716C636724E6B05EF29D256450BD57226AF3AD7D49AC70F174FF9B5CA1C93678F6FD2D2D81ABB23E7743591882403A922D9F03B5921AADDN" TargetMode="External"/><Relationship Id="rId254" Type="http://schemas.openxmlformats.org/officeDocument/2006/relationships/hyperlink" Target="consultantplus://offline/ref=A59FB716C636724E6B05EF29D256450BD47227AD3EDAD49AC70F174FF9B5CA1C93678F6CD5DAD347E26CE62870C79B2508A920D1EFA3D0N" TargetMode="External"/><Relationship Id="rId259" Type="http://schemas.openxmlformats.org/officeDocument/2006/relationships/hyperlink" Target="consultantplus://offline/ref=A59FB716C636724E6B05EF29D256450BD47128A93EDBD49AC70F174FF9B5CA1C93678F6FD2D2D812B223E7743591882403A922D9F03B5921AADDN" TargetMode="External"/><Relationship Id="rId23" Type="http://schemas.openxmlformats.org/officeDocument/2006/relationships/hyperlink" Target="consultantplus://offline/ref=A59FB716C636724E6B05EF29D256450BD47129A53ADAD49AC70F174FF9B5CA1C93678F6FD7D98C42F77DBE2472DA852D1EB522D0AED7N" TargetMode="External"/><Relationship Id="rId28" Type="http://schemas.openxmlformats.org/officeDocument/2006/relationships/hyperlink" Target="consultantplus://offline/ref=A59FB716C636724E6B05EF29D256450BD57226AF3AD7D49AC70F174FF9B5CA1C93678F6FD2D2D911BA23E7743591882403A922D9F03B5921AADDN" TargetMode="External"/><Relationship Id="rId49" Type="http://schemas.openxmlformats.org/officeDocument/2006/relationships/hyperlink" Target="consultantplus://offline/ref=A59FB716C636724E6B05EF29D256450BD57B25A83ADBD49AC70F174FF9B5CA1C93678F6FD2D0D113B123E7743591882403A922D9F03B5921AADDN" TargetMode="External"/><Relationship Id="rId114" Type="http://schemas.openxmlformats.org/officeDocument/2006/relationships/hyperlink" Target="consultantplus://offline/ref=A59FB716C636724E6B05EF29D256450BD47227AD3EDAD49AC70F174FF9B5CA1C93678F6FD2D3DF14B523E7743591882403A922D9F03B5921AADDN" TargetMode="External"/><Relationship Id="rId119" Type="http://schemas.openxmlformats.org/officeDocument/2006/relationships/hyperlink" Target="consultantplus://offline/ref=A59FB716C636724E6B05EF29D256450BD57B25A83ADBD49AC70F174FF9B5CA1C93678F6FD2D3D81AB523E7743591882403A922D9F03B5921AADDN" TargetMode="External"/><Relationship Id="rId44" Type="http://schemas.openxmlformats.org/officeDocument/2006/relationships/hyperlink" Target="consultantplus://offline/ref=A59FB716C636724E6B05EF29D256450BD47227AD3EDAD49AC70F174FF9B5CA1C93678F6FD2D0D910B123E7743591882403A922D9F03B5921AADDN" TargetMode="External"/><Relationship Id="rId60" Type="http://schemas.openxmlformats.org/officeDocument/2006/relationships/hyperlink" Target="consultantplus://offline/ref=A59FB716C636724E6B05EF29D256450BD47227AD3EDAD49AC70F174FF9B5CA1C93678F6CD5D0DB18E779F7707CC5863B00BF3CD3EE38A5D0N" TargetMode="External"/><Relationship Id="rId65" Type="http://schemas.openxmlformats.org/officeDocument/2006/relationships/hyperlink" Target="consultantplus://offline/ref=A59FB716C636724E6B05EF29D256450BD57B25A83ADBD49AC70F174FF9B5CA1C93678F6FD2D0DF12BA23E7743591882403A922D9F03B5921AADDN" TargetMode="External"/><Relationship Id="rId81" Type="http://schemas.openxmlformats.org/officeDocument/2006/relationships/hyperlink" Target="consultantplus://offline/ref=A59FB716C636724E6B05EF29D256450BD47227AD3EDAD49AC70F174FF9B5CA1C93678F6FD2D0D91BB423E7743591882403A922D9F03B5921AADDN" TargetMode="External"/><Relationship Id="rId86" Type="http://schemas.openxmlformats.org/officeDocument/2006/relationships/hyperlink" Target="consultantplus://offline/ref=A59FB716C636724E6B05EF29D256450BD47227AD3EDAD49AC70F174FF9B5CA1C93678F6CDAD7DC18E779F7707CC5863B00BF3CD3EE38A5D0N" TargetMode="External"/><Relationship Id="rId130" Type="http://schemas.openxmlformats.org/officeDocument/2006/relationships/hyperlink" Target="consultantplus://offline/ref=A59FB716C636724E6B05EF29D256450BD47128A93ED7D49AC70F174FF9B5CA1C93678F6FD2D2D911B523E7743591882403A922D9F03B5921AADDN" TargetMode="External"/><Relationship Id="rId135" Type="http://schemas.openxmlformats.org/officeDocument/2006/relationships/hyperlink" Target="consultantplus://offline/ref=A59FB716C636724E6B05EF29D256450BD47227AD3EDAD49AC70F174FF9B5CA1C93678F6FD2D0D91BB423E7743591882403A922D9F03B5921AADDN" TargetMode="External"/><Relationship Id="rId151" Type="http://schemas.openxmlformats.org/officeDocument/2006/relationships/hyperlink" Target="consultantplus://offline/ref=A59FB716C636724E6B05EF29D256450BD47227AD3EDAD49AC70F174FF9B5CA1C93678F6FDBD2D347E26CE62870C79B2508A920D1EFA3D0N" TargetMode="External"/><Relationship Id="rId156" Type="http://schemas.openxmlformats.org/officeDocument/2006/relationships/hyperlink" Target="consultantplus://offline/ref=A59FB716C636724E6B05EF29D256450BD57226AD3ED7D49AC70F174FF9B5CA1C93678F6FD2D2DA13B623E7743591882403A922D9F03B5921AADDN" TargetMode="External"/><Relationship Id="rId177" Type="http://schemas.openxmlformats.org/officeDocument/2006/relationships/hyperlink" Target="consultantplus://offline/ref=A59FB716C636724E6B05EF29D256450BD47227AD3EDAD49AC70F174FF9B5CA1C93678F6FD2D2DD16B623E7743591882403A922D9F03B5921AADDN" TargetMode="External"/><Relationship Id="rId198" Type="http://schemas.openxmlformats.org/officeDocument/2006/relationships/hyperlink" Target="consultantplus://offline/ref=A59FB716C636724E6B05EF29D256450BD57226AD3ED7D49AC70F174FF9B5CA1C93678F6FD2D2D81AB123E7743591882403A922D9F03B5921AADDN" TargetMode="External"/><Relationship Id="rId172" Type="http://schemas.openxmlformats.org/officeDocument/2006/relationships/hyperlink" Target="consultantplus://offline/ref=A59FB716C636724E6B05F03CD756450BD57328A53CD58990CF561B4DFEBA951994768F6FD1CCD81BAD2AB324A7D8N" TargetMode="External"/><Relationship Id="rId193" Type="http://schemas.openxmlformats.org/officeDocument/2006/relationships/hyperlink" Target="consultantplus://offline/ref=A59FB716C636724E6B05EF29D256450BD47224A43DD6D49AC70F174FF9B5CA1C93678F6FD2D2D813BB23E7743591882403A922D9F03B5921AADDN" TargetMode="External"/><Relationship Id="rId202" Type="http://schemas.openxmlformats.org/officeDocument/2006/relationships/hyperlink" Target="consultantplus://offline/ref=A59FB716C636724E6B05F23BC7221058DA7223A438DDD49AC70F174FF9B5CA1C8167D763D3D1C613BB36B12570ACDDN" TargetMode="External"/><Relationship Id="rId207" Type="http://schemas.openxmlformats.org/officeDocument/2006/relationships/hyperlink" Target="consultantplus://offline/ref=A59FB716C636724E6B05EF29D256450BD47321A93FDAD49AC70F174FF9B5CA1C93678F6CD6D0D347E26CE62870C79B2508A920D1EFA3D0N" TargetMode="External"/><Relationship Id="rId223" Type="http://schemas.openxmlformats.org/officeDocument/2006/relationships/hyperlink" Target="consultantplus://offline/ref=A59FB716C636724E6B05EF29D256450BD47227AD3EDAD49AC70F174FF9B5CA1C93678F6FD2D2D111BB23E7743591882403A922D9F03B5921AADDN" TargetMode="External"/><Relationship Id="rId228" Type="http://schemas.openxmlformats.org/officeDocument/2006/relationships/hyperlink" Target="consultantplus://offline/ref=A59FB716C636724E6B05EF29D256450BD47227AD3ED6D49AC70F174FF9B5CA1C93678F6FD5DADA10B87CE26124C984261EB72ACFEC3958A2D9N" TargetMode="External"/><Relationship Id="rId244" Type="http://schemas.openxmlformats.org/officeDocument/2006/relationships/hyperlink" Target="consultantplus://offline/ref=A59FB716C636724E6B05EF29D256450BD47227AD3EDAD49AC70F174FF9B5CA1C93678F6FD2D3D017B623E7743591882403A922D9F03B5921AADDN" TargetMode="External"/><Relationship Id="rId249" Type="http://schemas.openxmlformats.org/officeDocument/2006/relationships/hyperlink" Target="consultantplus://offline/ref=A59FB716C636724E6B05EF29D256450BD47227AD3EDAD49AC70F174FF9B5CA1C93678F6FD2D3DE10B323E7743591882403A922D9F03B5921AADDN" TargetMode="External"/><Relationship Id="rId13" Type="http://schemas.openxmlformats.org/officeDocument/2006/relationships/hyperlink" Target="consultantplus://offline/ref=A59FB716C636724E6B05EF29D256450BD47227AD3EDAD49AC70F174FF9B5CA1C93678F6BD0D2D347E26CE62870C79B2508A920D1EFA3D0N" TargetMode="External"/><Relationship Id="rId18" Type="http://schemas.openxmlformats.org/officeDocument/2006/relationships/hyperlink" Target="consultantplus://offline/ref=A59FB716C636724E6B05EF29D256450BD47227AD3EDAD49AC70F174FF9B5CA1C93678F6AD0D5D347E26CE62870C79B2508A920D1EFA3D0N" TargetMode="External"/><Relationship Id="rId39" Type="http://schemas.openxmlformats.org/officeDocument/2006/relationships/hyperlink" Target="consultantplus://offline/ref=A59FB716C636724E6B05EF29D256450BD47020AD3ED8D49AC70F174FF9B5CA1C93678F6FD2D2D81AB323E7743591882403A922D9F03B5921AADDN" TargetMode="External"/><Relationship Id="rId109" Type="http://schemas.openxmlformats.org/officeDocument/2006/relationships/hyperlink" Target="consultantplus://offline/ref=A59FB716C636724E6B05EF29D256450BD57226AD3ED7D49AC70F174FF9B5CA1C93678F6FD2D2D910B123E7743591882403A922D9F03B5921AADDN" TargetMode="External"/><Relationship Id="rId260" Type="http://schemas.openxmlformats.org/officeDocument/2006/relationships/hyperlink" Target="consultantplus://offline/ref=A59FB716C636724E6B05EF29D256450BD47128A93ED7D49AC70F174FF9B5CA1C93678F6FD2D2D812B223E7743591882403A922D9F03B5921AADDN" TargetMode="External"/><Relationship Id="rId34" Type="http://schemas.openxmlformats.org/officeDocument/2006/relationships/hyperlink" Target="consultantplus://offline/ref=A59FB716C636724E6B05EF29D256450BD47227AD3EDAD49AC70F174FF9B5CA1C93678F6CD5D3DE18E779F7707CC5863B00BF3CD3EE38A5D0N" TargetMode="External"/><Relationship Id="rId50" Type="http://schemas.openxmlformats.org/officeDocument/2006/relationships/hyperlink" Target="consultantplus://offline/ref=A59FB716C636724E6B05EF29D256450BD57B25A83ADBD49AC70F174FF9B5CA1C93678F6FD2D0D114B623E7743591882403A922D9F03B5921AADDN" TargetMode="External"/><Relationship Id="rId55" Type="http://schemas.openxmlformats.org/officeDocument/2006/relationships/hyperlink" Target="consultantplus://offline/ref=A59FB716C636724E6B05EF29D256450BD57A28AF3BD9D49AC70F174FF9B5CA1C93678F6FD2D2D81ABA23E7743591882403A922D9F03B5921AADDN" TargetMode="External"/><Relationship Id="rId76" Type="http://schemas.openxmlformats.org/officeDocument/2006/relationships/hyperlink" Target="consultantplus://offline/ref=A59FB716C636724E6B05EF29D256450BD47128A93EDBD49AC70F174FF9B5CA1C93678F6FD2D2D81AB423E7743591882403A922D9F03B5921AADDN" TargetMode="External"/><Relationship Id="rId97" Type="http://schemas.openxmlformats.org/officeDocument/2006/relationships/hyperlink" Target="consultantplus://offline/ref=A59FB716C636724E6B05EF29D256450BD47128A93EDBD49AC70F174FF9B5CA1C93678F6FD2D2D914B223E7743591882403A922D9F03B5921AADDN" TargetMode="External"/><Relationship Id="rId104" Type="http://schemas.openxmlformats.org/officeDocument/2006/relationships/hyperlink" Target="consultantplus://offline/ref=A59FB716C636724E6B05EF29D256450BD47227AD3EDAD49AC70F174FF9B5CA1C93678F6FDBD2D347E26CE62870C79B2508A920D1EFA3D0N" TargetMode="External"/><Relationship Id="rId120" Type="http://schemas.openxmlformats.org/officeDocument/2006/relationships/hyperlink" Target="consultantplus://offline/ref=A59FB716C636724E6B05EF29D256450BD57B25A83ADBD49AC70F174FF9B5CA1C93678F6FD2D0DD16B023E7743591882403A922D9F03B5921AADDN" TargetMode="External"/><Relationship Id="rId125" Type="http://schemas.openxmlformats.org/officeDocument/2006/relationships/hyperlink" Target="consultantplus://offline/ref=A59FB716C636724E6B05EF29D256450BD57B25AD3EDED49AC70F174FF9B5CA1C93678F6FD2D2D813B523E7743591882403A922D9F03B5921AADDN" TargetMode="External"/><Relationship Id="rId141" Type="http://schemas.openxmlformats.org/officeDocument/2006/relationships/hyperlink" Target="consultantplus://offline/ref=A59FB716C636724E6B05EF29D256450BD57226AD3ED7D49AC70F174FF9B5CA1C93678F6FD2D2D815B423E7743591882403A922D9F03B5921AADDN" TargetMode="External"/><Relationship Id="rId146" Type="http://schemas.openxmlformats.org/officeDocument/2006/relationships/hyperlink" Target="consultantplus://offline/ref=A59FB716C636724E6B05EF29D256450BD57226AD3ED7D49AC70F174FF9B5CA1C93678F6FD2D2D81AB123E7743591882403A922D9F03B5921AADDN" TargetMode="External"/><Relationship Id="rId167" Type="http://schemas.openxmlformats.org/officeDocument/2006/relationships/hyperlink" Target="consultantplus://offline/ref=A59FB716C636724E6B05EF29D256450BD57B25A83ADBD49AC70F174FF9B5CA1C93678F6FD2D1DA13B023E7743591882403A922D9F03B5921AADDN" TargetMode="External"/><Relationship Id="rId188" Type="http://schemas.openxmlformats.org/officeDocument/2006/relationships/hyperlink" Target="consultantplus://offline/ref=A59FB716C636724E6B05EF29D256450BD57B25A83ADBD49AC70F174FF9B5CA1C93678F6FD2D6DA17B423E7743591882403A922D9F03B5921AADDN" TargetMode="External"/><Relationship Id="rId7" Type="http://schemas.openxmlformats.org/officeDocument/2006/relationships/hyperlink" Target="consultantplus://offline/ref=A59FB716C636724E6B05EF29D256450BD57B25A83ADBD49AC70F174FF9B5CA1C8167D763D3D1C613BB36B12570ACDDN" TargetMode="External"/><Relationship Id="rId71" Type="http://schemas.openxmlformats.org/officeDocument/2006/relationships/hyperlink" Target="consultantplus://offline/ref=A59FB716C636724E6B05EF29D256450BD47227AD3EDAD49AC70F174FF9B5CA1C93678F6FD2D0D910B123E7743591882403A922D9F03B5921AADDN" TargetMode="External"/><Relationship Id="rId92" Type="http://schemas.openxmlformats.org/officeDocument/2006/relationships/hyperlink" Target="consultantplus://offline/ref=A59FB716C636724E6B05EF29D256450BD47128A93EDBD49AC70F174FF9B5CA1C93678F6FD2D2DA13BA23E7743591882403A922D9F03B5921AADDN" TargetMode="External"/><Relationship Id="rId162" Type="http://schemas.openxmlformats.org/officeDocument/2006/relationships/hyperlink" Target="consultantplus://offline/ref=A59FB716C636724E6B05EF29D256450BD57226AD3ED7D49AC70F174FF9B5CA1C93678F6FD2D2D81AB123E7743591882403A922D9F03B5921AADDN" TargetMode="External"/><Relationship Id="rId183" Type="http://schemas.openxmlformats.org/officeDocument/2006/relationships/hyperlink" Target="consultantplus://offline/ref=A59FB716C636724E6B05EF29D256450BD47227AD3EDAD49AC70F174FF9B5CA1C93678F6DD5D6D347E26CE62870C79B2508A920D1EFA3D0N" TargetMode="External"/><Relationship Id="rId213" Type="http://schemas.openxmlformats.org/officeDocument/2006/relationships/hyperlink" Target="consultantplus://offline/ref=A59FB716C636724E6B05EF29D256450BD47227AD3EDAD49AC70F174FF9B5CA1C93678F6FDBD2D347E26CE62870C79B2508A920D1EFA3D0N" TargetMode="External"/><Relationship Id="rId218" Type="http://schemas.openxmlformats.org/officeDocument/2006/relationships/hyperlink" Target="consultantplus://offline/ref=A59FB716C636724E6B05EF29D256450BD47227AD3EDAD49AC70F174FF9B5CA1C93678F6FDBD1D347E26CE62870C79B2508A920D1EFA3D0N" TargetMode="External"/><Relationship Id="rId234" Type="http://schemas.openxmlformats.org/officeDocument/2006/relationships/hyperlink" Target="consultantplus://offline/ref=A59FB716C636724E6B05EF29D256450BD47129A53ADAD49AC70F174FF9B5CA1C8167D763D3D1C613BB36B12570ACDDN" TargetMode="External"/><Relationship Id="rId239" Type="http://schemas.openxmlformats.org/officeDocument/2006/relationships/hyperlink" Target="consultantplus://offline/ref=A59FB716C636724E6B05EF29D256450BD47227AD3EDAD49AC70F174FF9B5CA1C93678F6CD5D4DF18E779F7707CC5863B00BF3CD3EE38A5D0N" TargetMode="External"/><Relationship Id="rId2" Type="http://schemas.openxmlformats.org/officeDocument/2006/relationships/settings" Target="settings.xml"/><Relationship Id="rId29" Type="http://schemas.openxmlformats.org/officeDocument/2006/relationships/hyperlink" Target="consultantplus://offline/ref=A59FB716C636724E6B05EF29D256450BD57B25A83ADBD49AC70F174FF9B5CA1C8167D763D3D1C613BB36B12570ACDDN" TargetMode="External"/><Relationship Id="rId250" Type="http://schemas.openxmlformats.org/officeDocument/2006/relationships/hyperlink" Target="consultantplus://offline/ref=A59FB716C636724E6B05EF29D256450BD57B25A83ADBD49AC70F174FF9B5CA1C93678F6FD2D0DA17B723E7743591882403A922D9F03B5921AADDN" TargetMode="External"/><Relationship Id="rId255" Type="http://schemas.openxmlformats.org/officeDocument/2006/relationships/hyperlink" Target="consultantplus://offline/ref=A59FB716C636724E6B05F23BC7221058DA7227A439DDD49AC70F174FF9B5CA1C8167D763D3D1C613BB36B12570ACDDN" TargetMode="External"/><Relationship Id="rId24" Type="http://schemas.openxmlformats.org/officeDocument/2006/relationships/hyperlink" Target="consultantplus://offline/ref=A59FB716C636724E6B05EF29D256450BD57226AD3ED7D49AC70F174FF9B5CA1C93678F6FD2D2D811BA23E7743591882403A922D9F03B5921AADDN" TargetMode="External"/><Relationship Id="rId40" Type="http://schemas.openxmlformats.org/officeDocument/2006/relationships/hyperlink" Target="consultantplus://offline/ref=A59FB716C636724E6B05EF29D256450BD47020AD3ED8D49AC70F174FF9B5CA1C93678F6FD2D2D913B423E7743591882403A922D9F03B5921AADDN" TargetMode="External"/><Relationship Id="rId45" Type="http://schemas.openxmlformats.org/officeDocument/2006/relationships/hyperlink" Target="consultantplus://offline/ref=A59FB716C636724E6B05EF29D256450BD47227AD3EDAD49AC70F174FF9B5CA1C93678F6FD7D3D347E26CE62870C79B2508A920D1EFA3D0N" TargetMode="External"/><Relationship Id="rId66" Type="http://schemas.openxmlformats.org/officeDocument/2006/relationships/hyperlink" Target="consultantplus://offline/ref=A59FB716C636724E6B05EF29D256450BD57B25A83ADBD49AC70F174FF9B5CA1C93678F6FD2D0D017B523E7743591882403A922D9F03B5921AADDN" TargetMode="External"/><Relationship Id="rId87" Type="http://schemas.openxmlformats.org/officeDocument/2006/relationships/hyperlink" Target="consultantplus://offline/ref=A59FB716C636724E6B05EF29D256450BD47227AD3EDAD49AC70F174FF9B5CA1C93678F6FD2D3DE1AB623E7743591882403A922D9F03B5921AADDN" TargetMode="External"/><Relationship Id="rId110" Type="http://schemas.openxmlformats.org/officeDocument/2006/relationships/hyperlink" Target="consultantplus://offline/ref=A59FB716C636724E6B05EF29D256450BD47227AD3EDAD49AC70F174FF9B5CA1C93678F6FD2D2DD12BB23E7743591882403A922D9F03B5921AADDN" TargetMode="External"/><Relationship Id="rId115" Type="http://schemas.openxmlformats.org/officeDocument/2006/relationships/hyperlink" Target="consultantplus://offline/ref=A59FB716C636724E6B05EF29D256450BD57B25A83ADBD49AC70F174FF9B5CA1C93678F6FD2D2D915B023E7743591882403A922D9F03B5921AADDN" TargetMode="External"/><Relationship Id="rId131" Type="http://schemas.openxmlformats.org/officeDocument/2006/relationships/hyperlink" Target="consultantplus://offline/ref=A59FB716C636724E6B05EF29D256450BD57226AD3ED7D49AC70F174FF9B5CA1C93678F6FD2D2D814B323E7743591882403A922D9F03B5921AADDN" TargetMode="External"/><Relationship Id="rId136" Type="http://schemas.openxmlformats.org/officeDocument/2006/relationships/hyperlink" Target="consultantplus://offline/ref=A59FB716C636724E6B05EF29D256450BD47227AD3EDAD49AC70F174FF9B5CA1C93678F6FD2D0D91AB323E7743591882403A922D9F03B5921AADDN" TargetMode="External"/><Relationship Id="rId157" Type="http://schemas.openxmlformats.org/officeDocument/2006/relationships/hyperlink" Target="consultantplus://offline/ref=A59FB716C636724E6B05EF29D256450BD47227AD3EDAD49AC70F174FF9B5CA1C93678F6FD2D0D91AB023E7743591882403A922D9F03B5921AADDN" TargetMode="External"/><Relationship Id="rId178" Type="http://schemas.openxmlformats.org/officeDocument/2006/relationships/hyperlink" Target="consultantplus://offline/ref=A59FB716C636724E6B05EF29D256450BD47227AD3EDAD49AC70F174FF9B5CA1C93678F6FDAD7D347E26CE62870C79B2508A920D1EFA3D0N" TargetMode="External"/><Relationship Id="rId61" Type="http://schemas.openxmlformats.org/officeDocument/2006/relationships/hyperlink" Target="consultantplus://offline/ref=A59FB716C636724E6B05EF29D256450BD57A28AF3BD9D49AC70F174FF9B5CA1C93678F6FD2D2D912B223E7743591882403A922D9F03B5921AADDN" TargetMode="External"/><Relationship Id="rId82" Type="http://schemas.openxmlformats.org/officeDocument/2006/relationships/hyperlink" Target="consultantplus://offline/ref=A59FB716C636724E6B05EF29D256450BD47227AD3EDAD49AC70F174FF9B5CA1C93678F6FD2D0D91AB023E7743591882403A922D9F03B5921AADDN" TargetMode="External"/><Relationship Id="rId152" Type="http://schemas.openxmlformats.org/officeDocument/2006/relationships/hyperlink" Target="consultantplus://offline/ref=A59FB716C636724E6B05EF29D256450BD57226AD3ED7D49AC70F174FF9B5CA1C93678F6FD2D2D912BA23E7743591882403A922D9F03B5921AADDN" TargetMode="External"/><Relationship Id="rId173" Type="http://schemas.openxmlformats.org/officeDocument/2006/relationships/hyperlink" Target="consultantplus://offline/ref=A59FB716C636724E6B05EF29D256450BD57525AA38DED49AC70F174FF9B5CA1C93678F6FD2D2D813B623E7743591882403A922D9F03B5921AADDN" TargetMode="External"/><Relationship Id="rId194" Type="http://schemas.openxmlformats.org/officeDocument/2006/relationships/hyperlink" Target="consultantplus://offline/ref=A59FB716C636724E6B05EF29D256450BD47227AD3EDAD49AC70F174FF9B5CA1C93678F6FD2D2DE17B223E7743591882403A922D9F03B5921AADDN" TargetMode="External"/><Relationship Id="rId199" Type="http://schemas.openxmlformats.org/officeDocument/2006/relationships/hyperlink" Target="consultantplus://offline/ref=A59FB716C636724E6B05EF29D256450BD47227AD3EDAD49AC70F174FF9B5CA1C93678F6FD2D0DA11B123E7743591882403A922D9F03B5921AADDN" TargetMode="External"/><Relationship Id="rId203" Type="http://schemas.openxmlformats.org/officeDocument/2006/relationships/hyperlink" Target="consultantplus://offline/ref=A59FB716C636724E6B05EF29D256450BD47227AD3EDAD49AC70F174FF9B5CA1C93678F6FD2D2D010B323E7743591882403A922D9F03B5921AADDN" TargetMode="External"/><Relationship Id="rId208" Type="http://schemas.openxmlformats.org/officeDocument/2006/relationships/hyperlink" Target="consultantplus://offline/ref=A59FB716C636724E6B05EF29D256450BD47227AD3EDAD49AC70F174FF9B5CA1C93678F6FD2D2D017B223E7743591882403A922D9F03B5921AADDN" TargetMode="External"/><Relationship Id="rId229" Type="http://schemas.openxmlformats.org/officeDocument/2006/relationships/hyperlink" Target="consultantplus://offline/ref=A59FB716C636724E6B05EF29D256450BD47227AD3ED8D49AC70F174FF9B5CA1C93678F6FD2D0D016B623E7743591882403A922D9F03B5921AADDN" TargetMode="External"/><Relationship Id="rId19" Type="http://schemas.openxmlformats.org/officeDocument/2006/relationships/hyperlink" Target="consultantplus://offline/ref=A59FB716C636724E6B05EF29D256450BD57226AD3ED7D49AC70F174FF9B5CA1C93678F6FD2D2D815B423E7743591882403A922D9F03B5921AADDN" TargetMode="External"/><Relationship Id="rId224" Type="http://schemas.openxmlformats.org/officeDocument/2006/relationships/hyperlink" Target="consultantplus://offline/ref=A59FB716C636724E6B05EF29D256450BD47227AD3EDAD49AC70F174FF9B5CA1C93678F6FD2D2D117B323E7743591882403A922D9F03B5921AADDN" TargetMode="External"/><Relationship Id="rId240" Type="http://schemas.openxmlformats.org/officeDocument/2006/relationships/hyperlink" Target="consultantplus://offline/ref=A59FB716C636724E6B05EF29D256450BD47227AD3EDAD49AC70F174FF9B5CA1C93678F6CDAD2DC18E779F7707CC5863B00BF3CD3EE38A5D0N" TargetMode="External"/><Relationship Id="rId245" Type="http://schemas.openxmlformats.org/officeDocument/2006/relationships/hyperlink" Target="consultantplus://offline/ref=A59FB716C636724E6B05EF29D256450BD47227AD3EDAD49AC70F174FF9B5CA1C93678F6FD2D0DB16B223E7743591882403A922D9F03B5921AADDN" TargetMode="External"/><Relationship Id="rId261" Type="http://schemas.openxmlformats.org/officeDocument/2006/relationships/hyperlink" Target="consultantplus://offline/ref=A59FB716C636724E6B05EF29D256450BD47324AB3FDCD49AC70F174FF9B5CA1C93678F6FD2D2D813B523E7743591882403A922D9F03B5921AADDN" TargetMode="External"/><Relationship Id="rId14" Type="http://schemas.openxmlformats.org/officeDocument/2006/relationships/hyperlink" Target="consultantplus://offline/ref=A59FB716C636724E6B05EF29D256450BD47128A93EDBD49AC70F174FF9B5CA1C93678F6FD2D2D815B223E7743591882403A922D9F03B5921AADDN" TargetMode="External"/><Relationship Id="rId30" Type="http://schemas.openxmlformats.org/officeDocument/2006/relationships/hyperlink" Target="consultantplus://offline/ref=A59FB716C636724E6B05EF29D256450BD57B25A83ADBD49AC70F174FF9B5CA1C93678F6FD2D0DB15B623E7743591882403A922D9F03B5921AADDN" TargetMode="External"/><Relationship Id="rId35" Type="http://schemas.openxmlformats.org/officeDocument/2006/relationships/hyperlink" Target="consultantplus://offline/ref=A59FB716C636724E6B05EF29D256450BD47227AD3EDAD49AC70F174FF9B5CA1C93678F6FD2D0D910B123E7743591882403A922D9F03B5921AADDN" TargetMode="External"/><Relationship Id="rId56" Type="http://schemas.openxmlformats.org/officeDocument/2006/relationships/hyperlink" Target="consultantplus://offline/ref=A59FB716C636724E6B05EF29D256450BD57A28AF3BD9D49AC70F174FF9B5CA1C93678F6FD2D2D913B523E7743591882403A922D9F03B5921AADDN" TargetMode="External"/><Relationship Id="rId77" Type="http://schemas.openxmlformats.org/officeDocument/2006/relationships/hyperlink" Target="consultantplus://offline/ref=A59FB716C636724E6B05EF29D256450BD47227AD3EDAD49AC70F174FF9B5CA1C93678F6FD2D0D910B123E7743591882403A922D9F03B5921AADDN" TargetMode="External"/><Relationship Id="rId100" Type="http://schemas.openxmlformats.org/officeDocument/2006/relationships/hyperlink" Target="consultantplus://offline/ref=A59FB716C636724E6B05EF29D256450BD47227AD3EDAD49AC70F174FF9B5CA1C93678F6FD2D0D910B623E7743591882403A922D9F03B5921AADDN" TargetMode="External"/><Relationship Id="rId105" Type="http://schemas.openxmlformats.org/officeDocument/2006/relationships/hyperlink" Target="consultantplus://offline/ref=A59FB716C636724E6B05EF29D256450BD47227AD3EDAD49AC70F174FF9B5CA1C93678F6FD2D3DE16B223E7743591882403A922D9F03B5921AADDN" TargetMode="External"/><Relationship Id="rId126" Type="http://schemas.openxmlformats.org/officeDocument/2006/relationships/hyperlink" Target="consultantplus://offline/ref=A59FB716C636724E6B05EF29D256450BD57B25AE38D9D49AC70F174FF9B5CA1C93678F6FD2D2D813B523E7743591882403A922D9F03B5921AADDN" TargetMode="External"/><Relationship Id="rId147" Type="http://schemas.openxmlformats.org/officeDocument/2006/relationships/hyperlink" Target="consultantplus://offline/ref=A59FB716C636724E6B05EF29D256450BD57226AD3ED7D49AC70F174FF9B5CA1C93678F6FD2D2D912BA23E7743591882403A922D9F03B5921AADDN" TargetMode="External"/><Relationship Id="rId168" Type="http://schemas.openxmlformats.org/officeDocument/2006/relationships/hyperlink" Target="consultantplus://offline/ref=A59FB716C636724E6B05EF29D256450BD47227AD3EDAD49AC70F174FF9B5CA1C93678F6FD2D0D91BB023E7743591882403A922D9F03B5921AADDN" TargetMode="External"/><Relationship Id="rId8" Type="http://schemas.openxmlformats.org/officeDocument/2006/relationships/hyperlink" Target="consultantplus://offline/ref=A59FB716C636724E6B05EF29D256450BD57A28AF3BD9D49AC70F174FF9B5CA1C8167D763D3D1C613BB36B12570ACDDN" TargetMode="External"/><Relationship Id="rId51" Type="http://schemas.openxmlformats.org/officeDocument/2006/relationships/hyperlink" Target="consultantplus://offline/ref=A59FB716C636724E6B05EF29D256450BD57B25A83ADBD49AC70F174FF9B5CA1C93678F6FD2D7DA10B623E7743591882403A922D9F03B5921AADDN" TargetMode="External"/><Relationship Id="rId72" Type="http://schemas.openxmlformats.org/officeDocument/2006/relationships/hyperlink" Target="consultantplus://offline/ref=A59FB716C636724E6B05EF29D256450BD47227AD3EDAD49AC70F174FF9B5CA1C93678F6FD2D0D910B123E7743591882403A922D9F03B5921AADDN" TargetMode="External"/><Relationship Id="rId93" Type="http://schemas.openxmlformats.org/officeDocument/2006/relationships/hyperlink" Target="consultantplus://offline/ref=A59FB716C636724E6B05EF29D256450BD47227AD3EDAD49AC70F174FF9B5CA1C93678F6CD5D3DE18E779F7707CC5863B00BF3CD3EE38A5D0N" TargetMode="External"/><Relationship Id="rId98" Type="http://schemas.openxmlformats.org/officeDocument/2006/relationships/hyperlink" Target="consultantplus://offline/ref=A59FB716C636724E6B05EF29D256450BD57A28AF38DCD49AC70F174FF9B5CA1C93678F6FD2D2D812B723E7743591882403A922D9F03B5921AADDN" TargetMode="External"/><Relationship Id="rId121" Type="http://schemas.openxmlformats.org/officeDocument/2006/relationships/hyperlink" Target="consultantplus://offline/ref=A59FB716C636724E6B05EF29D256450BD57B25A83ADBD49AC70F174FF9B5CA1C93678F6FD2D0DF12BA23E7743591882403A922D9F03B5921AADDN" TargetMode="External"/><Relationship Id="rId142" Type="http://schemas.openxmlformats.org/officeDocument/2006/relationships/hyperlink" Target="consultantplus://offline/ref=A59FB716C636724E6B05EF29D256450BD57226AD3ED7D49AC70F174FF9B5CA1C93678F6FD2D2D814B423E7743591882403A922D9F03B5921AADDN" TargetMode="External"/><Relationship Id="rId163" Type="http://schemas.openxmlformats.org/officeDocument/2006/relationships/hyperlink" Target="consultantplus://offline/ref=A59FB716C636724E6B05EF29D256450BD47227AD3EDAD49AC70F174FF9B5CA1C93678F6FD2D2DD12BB23E7743591882403A922D9F03B5921AADDN" TargetMode="External"/><Relationship Id="rId184" Type="http://schemas.openxmlformats.org/officeDocument/2006/relationships/hyperlink" Target="consultantplus://offline/ref=A59FB716C636724E6B05EF29D256450BD57226AD3ED7D49AC70F174FF9B5CA1C93678F6FD2D2D91BB723E7743591882403A922D9F03B5921AADDN" TargetMode="External"/><Relationship Id="rId189" Type="http://schemas.openxmlformats.org/officeDocument/2006/relationships/hyperlink" Target="consultantplus://offline/ref=A59FB716C636724E6B05EF29D256450BD47227AD3EDAD49AC70F174FF9B5CA1C93678F6FD2D2DE11B523E7743591882403A922D9F03B5921AADDN" TargetMode="External"/><Relationship Id="rId219" Type="http://schemas.openxmlformats.org/officeDocument/2006/relationships/hyperlink" Target="consultantplus://offline/ref=A59FB716C636724E6B05EF29D256450BD47227AD3EDAD49AC70F174FF9B5CA1C93678F6FD2D2D113B423E7743591882403A922D9F03B5921AADDN" TargetMode="External"/><Relationship Id="rId3" Type="http://schemas.openxmlformats.org/officeDocument/2006/relationships/webSettings" Target="webSettings.xml"/><Relationship Id="rId214" Type="http://schemas.openxmlformats.org/officeDocument/2006/relationships/hyperlink" Target="consultantplus://offline/ref=A59FB716C636724E6B05EF29D256450BD57B25A83ADBD49AC70F174FF9B5CA1C93678F6FD2D3DB12B723E7743591882403A922D9F03B5921AADDN" TargetMode="External"/><Relationship Id="rId230" Type="http://schemas.openxmlformats.org/officeDocument/2006/relationships/hyperlink" Target="consultantplus://offline/ref=A59FB716C636724E6B05EF29D256450BD47227AD3ED8D49AC70F174FF9B5CA1C93678F6FD2D1D914B723E7743591882403A922D9F03B5921AADDN" TargetMode="External"/><Relationship Id="rId235" Type="http://schemas.openxmlformats.org/officeDocument/2006/relationships/hyperlink" Target="consultantplus://offline/ref=A59FB716C636724E6B05EF29D256450BD47227AD3EDAD49AC70F174FF9B5CA1C93678F6FD2D3DC14B723E7743591882403A922D9F03B5921AADDN" TargetMode="External"/><Relationship Id="rId251" Type="http://schemas.openxmlformats.org/officeDocument/2006/relationships/hyperlink" Target="consultantplus://offline/ref=A59FB716C636724E6B05EF29D256450BD57B25A83ADBD49AC70F174FF9B5CA1C93678F6FD2D3D817BB23E7743591882403A922D9F03B5921AADDN" TargetMode="External"/><Relationship Id="rId256" Type="http://schemas.openxmlformats.org/officeDocument/2006/relationships/hyperlink" Target="consultantplus://offline/ref=A59FB716C636724E6B05EF29D256450BD47227AD3EDAD49AC70F174FF9B5CA1C93678F6CD5DAD347E26CE62870C79B2508A920D1EFA3D0N" TargetMode="External"/><Relationship Id="rId25" Type="http://schemas.openxmlformats.org/officeDocument/2006/relationships/hyperlink" Target="consultantplus://offline/ref=A59FB716C636724E6B05EF29D256450BD57226AD3ED7D49AC70F174FF9B5CA1C93678F6FD2D2DA11B623E7743591882403A922D9F03B5921AADDN" TargetMode="External"/><Relationship Id="rId46" Type="http://schemas.openxmlformats.org/officeDocument/2006/relationships/hyperlink" Target="consultantplus://offline/ref=A59FB716C636724E6B05EF29D256450BD47227AD3EDAD49AC70F174FF9B5CA1C93678F6FD2D3DB14B023E7743591882403A922D9F03B5921AADDN" TargetMode="External"/><Relationship Id="rId67" Type="http://schemas.openxmlformats.org/officeDocument/2006/relationships/hyperlink" Target="consultantplus://offline/ref=A59FB716C636724E6B05EF29D256450BD57B25A83ADBD49AC70F174FF9B5CA1C93678F6FD2D0D014B223E7743591882403A922D9F03B5921AADDN" TargetMode="External"/><Relationship Id="rId116" Type="http://schemas.openxmlformats.org/officeDocument/2006/relationships/hyperlink" Target="consultantplus://offline/ref=A59FB716C636724E6B05EF29D256450BD57B25A83ADBD49AC70F174FF9B5CA1C93678F6FD2D3D81AB523E7743591882403A922D9F03B5921AADDN" TargetMode="External"/><Relationship Id="rId137" Type="http://schemas.openxmlformats.org/officeDocument/2006/relationships/hyperlink" Target="consultantplus://offline/ref=A59FB716C636724E6B05EF29D256450BD47227AD3EDAD49AC70F174FF9B5CA1C93678F6FD2D0D91AB223E7743591882403A922D9F03B5921AADDN" TargetMode="External"/><Relationship Id="rId158" Type="http://schemas.openxmlformats.org/officeDocument/2006/relationships/hyperlink" Target="consultantplus://offline/ref=A59FB716C636724E6B05EF29D256450BD47227AD3EDAD49AC70F174FF9B5CA1C93678F6FD2D0D91BB023E7743591882403A922D9F03B5921AADDN" TargetMode="External"/><Relationship Id="rId20" Type="http://schemas.openxmlformats.org/officeDocument/2006/relationships/hyperlink" Target="consultantplus://offline/ref=A59FB716C636724E6B05EF29D256450BD47227AD3AD8D49AC70F174FF9B5CA1C93678F6FD2D5DA15B323E7743591882403A922D9F03B5921AADDN" TargetMode="External"/><Relationship Id="rId41" Type="http://schemas.openxmlformats.org/officeDocument/2006/relationships/hyperlink" Target="consultantplus://offline/ref=A59FB716C636724E6B05EF29D256450BD47020AD3ED8D49AC70F174FF9B5CA1C93678F6FD2D2DA1AB123E7743591882403A922D9F03B5921AADDN" TargetMode="External"/><Relationship Id="rId62" Type="http://schemas.openxmlformats.org/officeDocument/2006/relationships/hyperlink" Target="consultantplus://offline/ref=A59FB716C636724E6B05EF29D256450BD47328AF3FDDD49AC70F174FF9B5CA1C8167D763D3D1C613BB36B12570ACDDN" TargetMode="External"/><Relationship Id="rId83" Type="http://schemas.openxmlformats.org/officeDocument/2006/relationships/hyperlink" Target="consultantplus://offline/ref=A59FB716C636724E6B05EF29D256450BD47227AD3EDAD49AC70F174FF9B5CA1C93678F6FD2D2DE16B223E7743591882403A922D9F03B5921AADDN" TargetMode="External"/><Relationship Id="rId88" Type="http://schemas.openxmlformats.org/officeDocument/2006/relationships/hyperlink" Target="consultantplus://offline/ref=A59FB716C636724E6B05EF29D256450BD47020AD3ED8D49AC70F174FF9B5CA1C93678F6FD2D2D912B723E7743591882403A922D9F03B5921AADDN" TargetMode="External"/><Relationship Id="rId111" Type="http://schemas.openxmlformats.org/officeDocument/2006/relationships/hyperlink" Target="consultantplus://offline/ref=A59FB716C636724E6B05EF29D256450BD47227AD3EDAD49AC70F174FF9B5CA1C93678F6FD2D0DA11B123E7743591882403A922D9F03B5921AADDN" TargetMode="External"/><Relationship Id="rId132" Type="http://schemas.openxmlformats.org/officeDocument/2006/relationships/hyperlink" Target="consultantplus://offline/ref=A59FB716C636724E6B05EF29D256450BD47227AD3EDAD49AC70F174FF9B5CA1C93678F6FD2D0D91BB423E7743591882403A922D9F03B5921AADDN" TargetMode="External"/><Relationship Id="rId153" Type="http://schemas.openxmlformats.org/officeDocument/2006/relationships/hyperlink" Target="consultantplus://offline/ref=A59FB716C636724E6B05EF29D256450BD57226AD3ED7D49AC70F174FF9B5CA1C93678F6FD2D2D917B323E7743591882403A922D9F03B5921AADDN" TargetMode="External"/><Relationship Id="rId174" Type="http://schemas.openxmlformats.org/officeDocument/2006/relationships/hyperlink" Target="consultantplus://offline/ref=A59FB716C636724E6B05EF29D256450BD57B25A83ADBD49AC70F174FF9B5CA1C93678F6FD2D0DD16B023E7743591882403A922D9F03B5921AADDN" TargetMode="External"/><Relationship Id="rId179" Type="http://schemas.openxmlformats.org/officeDocument/2006/relationships/hyperlink" Target="consultantplus://offline/ref=A59FB716C636724E6B05EF29D256450BD47227AD3EDAD49AC70F174FF9B5CA1C93678F6FDAD4D347E26CE62870C79B2508A920D1EFA3D0N" TargetMode="External"/><Relationship Id="rId195" Type="http://schemas.openxmlformats.org/officeDocument/2006/relationships/hyperlink" Target="consultantplus://offline/ref=A59FB716C636724E6B05EF29D256450BD47227AD3EDAD49AC70F174FF9B5CA1C93678F6FD2D2DE16B223E7743591882403A922D9F03B5921AADDN" TargetMode="External"/><Relationship Id="rId209" Type="http://schemas.openxmlformats.org/officeDocument/2006/relationships/hyperlink" Target="consultantplus://offline/ref=A59FB716C636724E6B05EF29D256450BD57B25A83ADBD49AC70F174FF9B5CA1C93678F6FD2D2D116B223E7743591882403A922D9F03B5921AADDN" TargetMode="External"/><Relationship Id="rId190" Type="http://schemas.openxmlformats.org/officeDocument/2006/relationships/hyperlink" Target="consultantplus://offline/ref=A59FB716C636724E6B05EF29D256450BD57B25A83ADBD49AC70F174FF9B5CA1C93678F6FD2D0D113B123E7743591882403A922D9F03B5921AADDN" TargetMode="External"/><Relationship Id="rId204" Type="http://schemas.openxmlformats.org/officeDocument/2006/relationships/hyperlink" Target="consultantplus://offline/ref=A59FB716C636724E6B05EF29D256450BD47329A43EDCD49AC70F174FF9B5CA1C93678F6FD2D2D813BB23E7743591882403A922D9F03B5921AADDN" TargetMode="External"/><Relationship Id="rId220" Type="http://schemas.openxmlformats.org/officeDocument/2006/relationships/hyperlink" Target="consultantplus://offline/ref=A59FB716C636724E6B05EF29D256450BD47227AD3EDAD49AC70F174FF9B5CA1C93678F6FD2D2D111BB23E7743591882403A922D9F03B5921AADDN" TargetMode="External"/><Relationship Id="rId225" Type="http://schemas.openxmlformats.org/officeDocument/2006/relationships/hyperlink" Target="consultantplus://offline/ref=A59FB716C636724E6B05EF29D256450BD47227AD3EDAD49AC70F174FF9B5CA1C93678F6FD2D2D110B623E7743591882403A922D9F03B5921AADDN" TargetMode="External"/><Relationship Id="rId241" Type="http://schemas.openxmlformats.org/officeDocument/2006/relationships/hyperlink" Target="consultantplus://offline/ref=A59FB716C636724E6B05EF29D256450BD47227AD3EDAD49AC70F174FF9B5CA1C93678F6FD2D3DC1AB323E7743591882403A922D9F03B5921AADDN" TargetMode="External"/><Relationship Id="rId246" Type="http://schemas.openxmlformats.org/officeDocument/2006/relationships/hyperlink" Target="consultantplus://offline/ref=A59FB716C636724E6B05EF29D256450BD47227AD3EDAD49AC70F174FF9B5CA1C93678F6FD2D3D017B623E7743591882403A922D9F03B5921AADDN" TargetMode="External"/><Relationship Id="rId15" Type="http://schemas.openxmlformats.org/officeDocument/2006/relationships/hyperlink" Target="consultantplus://offline/ref=A59FB716C636724E6B05EF29D256450BD47227AD3EDAD49AC70F174FF9B5CA1C93678F6FD2D2DB1BBA23E7743591882403A922D9F03B5921AADDN" TargetMode="External"/><Relationship Id="rId36" Type="http://schemas.openxmlformats.org/officeDocument/2006/relationships/hyperlink" Target="consultantplus://offline/ref=A59FB716C636724E6B05EF29D256450BD47020AD3ED8D49AC70F174FF9B5CA1C93678F6FD2D2DB11B623E7743591882403A922D9F03B5921AADDN" TargetMode="External"/><Relationship Id="rId57" Type="http://schemas.openxmlformats.org/officeDocument/2006/relationships/hyperlink" Target="consultantplus://offline/ref=A59FB716C636724E6B05EF29D256450BD47328AF3FDDD49AC70F174FF9B5CA1C8167D763D3D1C613BB36B12570ACDDN" TargetMode="External"/><Relationship Id="rId106" Type="http://schemas.openxmlformats.org/officeDocument/2006/relationships/hyperlink" Target="consultantplus://offline/ref=A59FB716C636724E6B05EF29D256450BD47128A93EDBD49AC70F174FF9B5CA1C93678F6FD2D2D910BA23E7743591882403A922D9F03B5921AADDN" TargetMode="External"/><Relationship Id="rId127" Type="http://schemas.openxmlformats.org/officeDocument/2006/relationships/hyperlink" Target="consultantplus://offline/ref=A59FB716C636724E6B05EF29D256450BD57226AD3ED7D49AC70F174FF9B5CA1C93678F6FD2D2D917BA23E7743591882403A922D9F03B5921AADDN" TargetMode="External"/><Relationship Id="rId262" Type="http://schemas.openxmlformats.org/officeDocument/2006/relationships/hyperlink" Target="consultantplus://offline/ref=A59FB716C636724E6B05EF29D256450BD47328AF3FDDD49AC70F174FF9B5CA1C93678F6FD2D2D813B523E7743591882403A922D9F03B5921AADDN" TargetMode="External"/><Relationship Id="rId10" Type="http://schemas.openxmlformats.org/officeDocument/2006/relationships/hyperlink" Target="consultantplus://offline/ref=A59FB716C636724E6B05EF29D256450BD47227AD3AD8D49AC70F174FF9B5CA1C8167D763D3D1C613BB36B12570ACDDN" TargetMode="External"/><Relationship Id="rId31" Type="http://schemas.openxmlformats.org/officeDocument/2006/relationships/hyperlink" Target="consultantplus://offline/ref=A59FB716C636724E6B05EF29D256450BD47020AD3ED8D49AC70F174FF9B5CA1C93678F6FD2D2D81BB323E7743591882403A922D9F03B5921AADDN" TargetMode="External"/><Relationship Id="rId52" Type="http://schemas.openxmlformats.org/officeDocument/2006/relationships/hyperlink" Target="consultantplus://offline/ref=A59FB716C636724E6B05EF29D256450BD47227AD3EDAD49AC70F174FF9B5CA1C93678F6CD5D3DE18E779F7707CC5863B00BF3CD3EE38A5D0N" TargetMode="External"/><Relationship Id="rId73" Type="http://schemas.openxmlformats.org/officeDocument/2006/relationships/hyperlink" Target="consultantplus://offline/ref=A59FB716C636724E6B05EF29D256450BD67B25AB3CD6D49AC70F174FF9B5CA1C93678F6FD2D2D812B223E7743591882403A922D9F03B5921AADDN" TargetMode="External"/><Relationship Id="rId78" Type="http://schemas.openxmlformats.org/officeDocument/2006/relationships/hyperlink" Target="consultantplus://offline/ref=A59FB716C636724E6B05EF29D256450BD47227AD3EDAD49AC70F174FF9B5CA1C93678F6FD7D3D347E26CE62870C79B2508A920D1EFA3D0N" TargetMode="External"/><Relationship Id="rId94" Type="http://schemas.openxmlformats.org/officeDocument/2006/relationships/hyperlink" Target="consultantplus://offline/ref=A59FB716C636724E6B05EF29D256450BD47020AD3ED8D49AC70F174FF9B5CA1C93678F6FD2D2D915B523E7743591882403A922D9F03B5921AADDN" TargetMode="External"/><Relationship Id="rId99" Type="http://schemas.openxmlformats.org/officeDocument/2006/relationships/hyperlink" Target="consultantplus://offline/ref=A59FB716C636724E6B05EF29D256450BD47324AB3FDCD49AC70F174FF9B5CA1C8167D763D3D1C613BB36B12570ACDDN" TargetMode="External"/><Relationship Id="rId101" Type="http://schemas.openxmlformats.org/officeDocument/2006/relationships/hyperlink" Target="consultantplus://offline/ref=A59FB716C636724E6B05EF29D256450BD47324AD38D9D49AC70F174FF9B5CA1C8167D763D3D1C613BB36B12570ACDDN" TargetMode="External"/><Relationship Id="rId122" Type="http://schemas.openxmlformats.org/officeDocument/2006/relationships/hyperlink" Target="consultantplus://offline/ref=A59FB716C636724E6B05F23BC7221058DA7225A438DFD49AC70F174FF9B5CA1C8167D763D3D1C613BB36B12570ACDDN" TargetMode="External"/><Relationship Id="rId143" Type="http://schemas.openxmlformats.org/officeDocument/2006/relationships/hyperlink" Target="consultantplus://offline/ref=A59FB716C636724E6B05EF29D256450BD57226AD3ED7D49AC70F174FF9B5CA1C93678F6FD2D2D814B423E7743591882403A922D9F03B5921AADDN" TargetMode="External"/><Relationship Id="rId148" Type="http://schemas.openxmlformats.org/officeDocument/2006/relationships/hyperlink" Target="consultantplus://offline/ref=A59FB716C636724E6B05EF29D256450BD47227AD3EDAD49AC70F174FF9B5CA1C93678F6FD2D0D916B223E7743591882403A922D9F03B5921AADDN" TargetMode="External"/><Relationship Id="rId164" Type="http://schemas.openxmlformats.org/officeDocument/2006/relationships/hyperlink" Target="consultantplus://offline/ref=A59FB716C636724E6B05EF29D256450BD47227AD3EDAD49AC70F174FF9B5CA1C93678F6FD2D0D91BB023E7743591882403A922D9F03B5921AADDN" TargetMode="External"/><Relationship Id="rId169" Type="http://schemas.openxmlformats.org/officeDocument/2006/relationships/hyperlink" Target="consultantplus://offline/ref=A59FB716C636724E6B05EF29D256450BD57226AD3ED7D49AC70F174FF9B5CA1C93678F6FD2D2D814B423E7743591882403A922D9F03B5921AADDN" TargetMode="External"/><Relationship Id="rId185" Type="http://schemas.openxmlformats.org/officeDocument/2006/relationships/hyperlink" Target="consultantplus://offline/ref=A59FB716C636724E6B05EF29D256450BD57B25A83ADBD49AC70F174FF9B5CA1C93678F6FD2D6DA17B423E7743591882403A922D9F03B5921AADDN" TargetMode="External"/><Relationship Id="rId4" Type="http://schemas.openxmlformats.org/officeDocument/2006/relationships/hyperlink" Target="consultantplus://offline/ref=A59FB716C636724E6B05EF29D256450BD47020AE37D8D49AC70F174FF9B5CA1C8167D763D3D1C613BB36B12570ACDDN" TargetMode="External"/><Relationship Id="rId9" Type="http://schemas.openxmlformats.org/officeDocument/2006/relationships/hyperlink" Target="consultantplus://offline/ref=A59FB716C636724E6B05EF29D256450BD47221A43ADBD49AC70F174FF9B5CA1C8167D763D3D1C613BB36B12570ACDDN" TargetMode="External"/><Relationship Id="rId180" Type="http://schemas.openxmlformats.org/officeDocument/2006/relationships/hyperlink" Target="consultantplus://offline/ref=A59FB716C636724E6B05F23BC7221058DA7221AE3CDAD49AC70F174FF9B5CA1C8167D763D3D1C613BB36B12570ACDDN" TargetMode="External"/><Relationship Id="rId210" Type="http://schemas.openxmlformats.org/officeDocument/2006/relationships/hyperlink" Target="consultantplus://offline/ref=A59FB716C636724E6B05EF29D256450BD57B25A83ADBD49AC70F174FF9B5CA1C93678F6FD2D2DA15B323E7743591882403A922D9F03B5921AADDN" TargetMode="External"/><Relationship Id="rId215" Type="http://schemas.openxmlformats.org/officeDocument/2006/relationships/hyperlink" Target="consultantplus://offline/ref=A59FB716C636724E6B05EF29D256450BD57B25A83ADBD49AC70F174FF9B5CA1C93678F6FD2D3D911B423E7743591882403A922D9F03B5921AADDN" TargetMode="External"/><Relationship Id="rId236" Type="http://schemas.openxmlformats.org/officeDocument/2006/relationships/hyperlink" Target="consultantplus://offline/ref=A59FB716C636724E6B05EF29D256450BD47227AD3EDAD49AC70F174FF9B5CA1C93678F6FD2D3DC14B423E7743591882403A922D9F03B5921AADDN" TargetMode="External"/><Relationship Id="rId257" Type="http://schemas.openxmlformats.org/officeDocument/2006/relationships/hyperlink" Target="consultantplus://offline/ref=A59FB716C636724E6B05EF29D256450BD47128A93ED7D49AC70F174FF9B5CA1C93678F6FD2D2D910B623E7743591882403A922D9F03B5921AADDN" TargetMode="External"/><Relationship Id="rId26" Type="http://schemas.openxmlformats.org/officeDocument/2006/relationships/hyperlink" Target="consultantplus://offline/ref=A59FB716C636724E6B05EF29D256450BD57226AD3ED7D49AC70F174FF9B5CA1C93678F6FD2D2DA16B623E7743591882403A922D9F03B5921AADDN" TargetMode="External"/><Relationship Id="rId231" Type="http://schemas.openxmlformats.org/officeDocument/2006/relationships/hyperlink" Target="consultantplus://offline/ref=A59FB716C636724E6B05EF29D256450BD47227AD3EDAD49AC70F174FF9B5CA1C93678F6CD4DAD347E26CE62870C79B2508A920D1EFA3D0N" TargetMode="External"/><Relationship Id="rId252" Type="http://schemas.openxmlformats.org/officeDocument/2006/relationships/hyperlink" Target="consultantplus://offline/ref=A59FB716C636724E6B05EF29D256450BD57B25A83ADBD49AC70F174FF9B5CA1C93678F6FD2D3D817BB23E7743591882403A922D9F03B5921AADDN" TargetMode="External"/><Relationship Id="rId47" Type="http://schemas.openxmlformats.org/officeDocument/2006/relationships/hyperlink" Target="consultantplus://offline/ref=A59FB716C636724E6B05EF29D256450BD57B25A83ADBD49AC70F174FF9B5CA1C93678F6FD2D7DA10B623E7743591882403A922D9F03B5921AADDN" TargetMode="External"/><Relationship Id="rId68" Type="http://schemas.openxmlformats.org/officeDocument/2006/relationships/hyperlink" Target="consultantplus://offline/ref=A59FB716C636724E6B05EF29D256450BD57B25A83ADBD49AC70F174FF9B5CA1C93678F6FD2D1DB15B123E7743591882403A922D9F03B5921AADDN" TargetMode="External"/><Relationship Id="rId89" Type="http://schemas.openxmlformats.org/officeDocument/2006/relationships/hyperlink" Target="consultantplus://offline/ref=A59FB716C636724E6B05EF29D256450BD47227AD3EDAD49AC70F174FF9B5CA1C93678F6CD5D3DE18E779F7707CC5863B00BF3CD3EE38A5D0N" TargetMode="External"/><Relationship Id="rId112" Type="http://schemas.openxmlformats.org/officeDocument/2006/relationships/hyperlink" Target="consultantplus://offline/ref=A59FB716C636724E6B05EF29D256450BD47227AD3EDAD49AC70F174FF9B5CA1C93678F6FD2D0D91AB023E7743591882403A922D9F03B5921AADDN" TargetMode="External"/><Relationship Id="rId133" Type="http://schemas.openxmlformats.org/officeDocument/2006/relationships/hyperlink" Target="consultantplus://offline/ref=A59FB716C636724E6B05EF29D256450BD47227AD3EDAD49AC70F174FF9B5CA1C93678F6FD2D0D91AB323E7743591882403A922D9F03B5921AADDN" TargetMode="External"/><Relationship Id="rId154" Type="http://schemas.openxmlformats.org/officeDocument/2006/relationships/hyperlink" Target="consultantplus://offline/ref=A59FB716C636724E6B05F23BC7221058DA7228AB3DD6D49AC70F174FF9B5CA1C8167D763D3D1C613BB36B12570ACDDN" TargetMode="External"/><Relationship Id="rId175" Type="http://schemas.openxmlformats.org/officeDocument/2006/relationships/hyperlink" Target="consultantplus://offline/ref=A59FB716C636724E6B05EF29D256450BD57B25A83ADBD49AC70F174FF9B5CA1C93678F6FD2D0DD16B023E7743591882403A922D9F03B5921AADDN" TargetMode="External"/><Relationship Id="rId196" Type="http://schemas.openxmlformats.org/officeDocument/2006/relationships/hyperlink" Target="consultantplus://offline/ref=A59FB716C636724E6B05EF29D256450BD57226AD3ED7D49AC70F174FF9B5CA1C93678F6FD2D2D914B223E7743591882403A922D9F03B5921AADDN" TargetMode="External"/><Relationship Id="rId200" Type="http://schemas.openxmlformats.org/officeDocument/2006/relationships/hyperlink" Target="consultantplus://offline/ref=A59FB716C636724E6B05EF29D256450BD57226AD3ED7D49AC70F174FF9B5CA1C93678F6FD2D2D91AB223E7743591882403A922D9F03B5921AADDN" TargetMode="External"/><Relationship Id="rId16" Type="http://schemas.openxmlformats.org/officeDocument/2006/relationships/hyperlink" Target="consultantplus://offline/ref=A59FB716C636724E6B05EF29D256450BD47227AD3EDAD49AC70F174FF9B5CA1C93678F6CD5D3DE18E779F7707CC5863B00BF3CD3EE38A5D0N" TargetMode="External"/><Relationship Id="rId221" Type="http://schemas.openxmlformats.org/officeDocument/2006/relationships/hyperlink" Target="consultantplus://offline/ref=A59FB716C636724E6B05EF29D256450BD47227AD3EDAD49AC70F174FF9B5CA1C93678F6FD2D2D111BB23E7743591882403A922D9F03B5921AADDN" TargetMode="External"/><Relationship Id="rId242" Type="http://schemas.openxmlformats.org/officeDocument/2006/relationships/hyperlink" Target="consultantplus://offline/ref=A59FB716C636724E6B05EF29D256450BD47227AD3EDAD49AC70F174FF9B5CA1C93678F6CD5DAD347E26CE62870C79B2508A920D1EFA3D0N" TargetMode="External"/><Relationship Id="rId263" Type="http://schemas.openxmlformats.org/officeDocument/2006/relationships/fontTable" Target="fontTable.xml"/><Relationship Id="rId37" Type="http://schemas.openxmlformats.org/officeDocument/2006/relationships/hyperlink" Target="consultantplus://offline/ref=A59FB716C636724E6B05EF29D256450BD47020AD3ED8D49AC70F174FF9B5CA1C93678F6FD2D2D81BB423E7743591882403A922D9F03B5921AADDN" TargetMode="External"/><Relationship Id="rId58" Type="http://schemas.openxmlformats.org/officeDocument/2006/relationships/hyperlink" Target="consultantplus://offline/ref=A59FB716C636724E6B05EF29D256450BD47020AD3ED8D49AC70F174FF9B5CA1C93678F6FD2D2D913BA23E7743591882403A922D9F03B5921AADDN" TargetMode="External"/><Relationship Id="rId79" Type="http://schemas.openxmlformats.org/officeDocument/2006/relationships/hyperlink" Target="consultantplus://offline/ref=A59FB716C636724E6B05EF29D256450BD47227AD3EDAD49AC70F174FF9B5CA1C93678F6FD2D0D916B223E7743591882403A922D9F03B5921AADDN" TargetMode="External"/><Relationship Id="rId102" Type="http://schemas.openxmlformats.org/officeDocument/2006/relationships/hyperlink" Target="consultantplus://offline/ref=A59FB716C636724E6B05EF29D256450BD47227AD3EDAD49AC70F174FF9B5CA1C93678F6FD2D0D916B223E7743591882403A922D9F03B5921AADDN" TargetMode="External"/><Relationship Id="rId123" Type="http://schemas.openxmlformats.org/officeDocument/2006/relationships/hyperlink" Target="consultantplus://offline/ref=A59FB716C636724E6B05EF29D256450BD57226AD3ED7D49AC70F174FF9B5CA1C93678F6FD2D2D812B223E7743591882403A922D9F03B5921AADDN" TargetMode="External"/><Relationship Id="rId144" Type="http://schemas.openxmlformats.org/officeDocument/2006/relationships/hyperlink" Target="consultantplus://offline/ref=A59FB716C636724E6B05EF29D256450BD47227AD3EDAD49AC70F174FF9B5CA1C93678F6FD2D2DD12BB23E7743591882403A922D9F03B5921AADDN" TargetMode="External"/><Relationship Id="rId90" Type="http://schemas.openxmlformats.org/officeDocument/2006/relationships/hyperlink" Target="consultantplus://offline/ref=A59FB716C636724E6B05EF29D256450BD47126AB38D6D49AC70F174FF9B5CA1C93678F6FD2D2D810B623E7743591882403A922D9F03B5921AADDN" TargetMode="External"/><Relationship Id="rId165" Type="http://schemas.openxmlformats.org/officeDocument/2006/relationships/hyperlink" Target="consultantplus://offline/ref=A59FB716C636724E6B05EF29D256450BD57226AD3ED7D49AC70F174FF9B5CA1C93678F6FD2D2D814B423E7743591882403A922D9F03B5921AADDN" TargetMode="External"/><Relationship Id="rId186" Type="http://schemas.openxmlformats.org/officeDocument/2006/relationships/hyperlink" Target="consultantplus://offline/ref=A59FB716C636724E6B05EF29D256450BD57B25A83ADBD49AC70F174FF9B5CA1C93678F6FD2D6DA17B423E7743591882403A922D9F03B5921AADDN" TargetMode="External"/><Relationship Id="rId211" Type="http://schemas.openxmlformats.org/officeDocument/2006/relationships/hyperlink" Target="consultantplus://offline/ref=A59FB716C636724E6B05EF29D256450BD47227AD3EDAD49AC70F174FF9B5CA1C93678F6DD5D6D347E26CE62870C79B2508A920D1EFA3D0N" TargetMode="External"/><Relationship Id="rId232" Type="http://schemas.openxmlformats.org/officeDocument/2006/relationships/hyperlink" Target="consultantplus://offline/ref=A59FB716C636724E6B05EF29D256450BD47227AD3EDAD49AC70F174FF9B5CA1C93678F6FD2D3DC17B323E7743591882403A922D9F03B5921AADDN" TargetMode="External"/><Relationship Id="rId253" Type="http://schemas.openxmlformats.org/officeDocument/2006/relationships/hyperlink" Target="consultantplus://offline/ref=A59FB716C636724E6B05EF29D256450BD57B25A83ADBD49AC70F174FF9B5CA1C93678F6FD2D1DE10B623E7743591882403A922D9F03B5921AADDN" TargetMode="External"/><Relationship Id="rId27" Type="http://schemas.openxmlformats.org/officeDocument/2006/relationships/hyperlink" Target="consultantplus://offline/ref=A59FB716C636724E6B05EF29D256450BD57226AF3AD7D49AC70F174FF9B5CA1C93678F6FD2D2D911BA23E7743591882403A922D9F03B5921AADDN" TargetMode="External"/><Relationship Id="rId48" Type="http://schemas.openxmlformats.org/officeDocument/2006/relationships/hyperlink" Target="consultantplus://offline/ref=A59FB716C636724E6B05EF29D256450BD57B25A83ADBD49AC70F174FF9B5CA1C93678F6FD2D6DA1ABB23E7743591882403A922D9F03B5921AADDN" TargetMode="External"/><Relationship Id="rId69" Type="http://schemas.openxmlformats.org/officeDocument/2006/relationships/hyperlink" Target="consultantplus://offline/ref=A59FB716C636724E6B05EF29D256450BD57B25A83ADBD49AC70F174FF9B5CA1C93678F6FD2D1DD13B223E7743591882403A922D9F03B5921AADDN" TargetMode="External"/><Relationship Id="rId113" Type="http://schemas.openxmlformats.org/officeDocument/2006/relationships/hyperlink" Target="consultantplus://offline/ref=A59FB716C636724E6B05EF29D256450BD47227AD3EDAD49AC70F174FF9B5CA1C93678F6FD2D0DB16B423E7743591882403A922D9F03B5921AADDN" TargetMode="External"/><Relationship Id="rId134" Type="http://schemas.openxmlformats.org/officeDocument/2006/relationships/hyperlink" Target="consultantplus://offline/ref=A59FB716C636724E6B05EF29D256450BD57226AD3ED7D49AC70F174FF9B5CA1C93678F6FD2D2D814B323E7743591882403A922D9F03B5921AADDN" TargetMode="External"/><Relationship Id="rId80" Type="http://schemas.openxmlformats.org/officeDocument/2006/relationships/hyperlink" Target="consultantplus://offline/ref=A59FB716C636724E6B05EF29D256450BD47227AD3EDAD49AC70F174FF9B5CA1C93678F6FD2D0D915B723E7743591882403A922D9F03B5921AADDN" TargetMode="External"/><Relationship Id="rId155" Type="http://schemas.openxmlformats.org/officeDocument/2006/relationships/hyperlink" Target="consultantplus://offline/ref=A59FB716C636724E6B05EF29D256450BD57226AD3ED7D49AC70F174FF9B5CA1C93678F6FD2D2D917B023E7743591882403A922D9F03B5921AADDN" TargetMode="External"/><Relationship Id="rId176" Type="http://schemas.openxmlformats.org/officeDocument/2006/relationships/hyperlink" Target="consultantplus://offline/ref=A59FB716C636724E6B05F23BC7221058DA7B21A43BD58990CF561B4DFEBA951994768F6FD1CCD81BAD2AB324A7D8N" TargetMode="External"/><Relationship Id="rId197" Type="http://schemas.openxmlformats.org/officeDocument/2006/relationships/hyperlink" Target="consultantplus://offline/ref=A59FB716C636724E6B05EF29D256450BD57226AD3ED7D49AC70F174FF9B5CA1C93678F6FD2D2D91BB423E7743591882403A922D9F03B5921AADDN" TargetMode="External"/><Relationship Id="rId201" Type="http://schemas.openxmlformats.org/officeDocument/2006/relationships/hyperlink" Target="consultantplus://offline/ref=A59FB716C636724E6B05EF29D256450BD47227AD3EDAD49AC70F174FF9B5CA1C93678F6FD2D2D012B723E7743591882403A922D9F03B5921AADDN" TargetMode="External"/><Relationship Id="rId222" Type="http://schemas.openxmlformats.org/officeDocument/2006/relationships/hyperlink" Target="consultantplus://offline/ref=A59FB716C636724E6B05EF29D256450BD47227AD3EDAD49AC70F174FF9B5CA1C93678F6FD2D2D117B323E7743591882403A922D9F03B5921AADDN" TargetMode="External"/><Relationship Id="rId243" Type="http://schemas.openxmlformats.org/officeDocument/2006/relationships/hyperlink" Target="consultantplus://offline/ref=A59FB716C636724E6B05EF29D256450BD47227AD3EDAD49AC70F174FF9B5CA1C93678F6FD2D0DB16B223E7743591882403A922D9F03B5921AADDN" TargetMode="External"/><Relationship Id="rId264" Type="http://schemas.openxmlformats.org/officeDocument/2006/relationships/theme" Target="theme/theme1.xml"/><Relationship Id="rId17" Type="http://schemas.openxmlformats.org/officeDocument/2006/relationships/hyperlink" Target="consultantplus://offline/ref=A59FB716C636724E6B05EF29D256450BD47227AD3EDAD49AC70F174FF9B5CA1C93678F6DDAD7D347E26CE62870C79B2508A920D1EFA3D0N" TargetMode="External"/><Relationship Id="rId38" Type="http://schemas.openxmlformats.org/officeDocument/2006/relationships/hyperlink" Target="consultantplus://offline/ref=A59FB716C636724E6B05EF29D256450BD47128A93EDBD49AC70F174FF9B5CA1C93678F6FD2D2D81BB223E7743591882403A922D9F03B5921AADDN" TargetMode="External"/><Relationship Id="rId59" Type="http://schemas.openxmlformats.org/officeDocument/2006/relationships/hyperlink" Target="consultantplus://offline/ref=A59FB716C636724E6B05EF29D256450BD47227AD3EDAD49AC70F174FF9B5CA1C93678F6CD5D0DB18E779F7707CC5863B00BF3CD3EE38A5D0N" TargetMode="External"/><Relationship Id="rId103" Type="http://schemas.openxmlformats.org/officeDocument/2006/relationships/hyperlink" Target="consultantplus://offline/ref=A59FB716C636724E6B05EF29D256450BD47227AD3EDAD49AC70F174FF9B5CA1C93678F6FD5D0D347E26CE62870C79B2508A920D1EFA3D0N" TargetMode="External"/><Relationship Id="rId124" Type="http://schemas.openxmlformats.org/officeDocument/2006/relationships/hyperlink" Target="consultantplus://offline/ref=A59FB716C636724E6B05EF29D256450BD57226AF3AD7D49AC70F174FF9B5CA1C93678F6FD2D2D812B223E7743591882403A922D9F03B5921AADDN" TargetMode="External"/><Relationship Id="rId70" Type="http://schemas.openxmlformats.org/officeDocument/2006/relationships/hyperlink" Target="consultantplus://offline/ref=A59FB716C636724E6B05EF29D256450BD57B25A83ADBD49AC70F174FF9B5CA1C93678F6FD2D1DD1AB623E7743591882403A922D9F03B5921AADDN" TargetMode="External"/><Relationship Id="rId91" Type="http://schemas.openxmlformats.org/officeDocument/2006/relationships/hyperlink" Target="consultantplus://offline/ref=A59FB716C636724E6B05EF29D256450BD47126AB38D8D49AC70F174FF9B5CA1C93678F6FD1D2DC18E779F7707CC5863B00BF3CD3EE38A5D0N" TargetMode="External"/><Relationship Id="rId145" Type="http://schemas.openxmlformats.org/officeDocument/2006/relationships/hyperlink" Target="consultantplus://offline/ref=A59FB716C636724E6B05EF29D256450BD47227AD3EDAD49AC70F174FF9B5CA1C93678F6FD2D0D917B223E7743591882403A922D9F03B5921AADDN" TargetMode="External"/><Relationship Id="rId166" Type="http://schemas.openxmlformats.org/officeDocument/2006/relationships/hyperlink" Target="consultantplus://offline/ref=A59FB716C636724E6B05EF29D256450BD57B25A83ADBD49AC70F174FF9B5CA1C93678F6FD2D0DD16B023E7743591882403A922D9F03B5921AADDN" TargetMode="External"/><Relationship Id="rId187" Type="http://schemas.openxmlformats.org/officeDocument/2006/relationships/hyperlink" Target="consultantplus://offline/ref=A59FB716C636724E6B05EF29D256450BD47227AD3EDAD49AC70F174FF9B5CA1C93678F6FD2D2DE11B523E7743591882403A922D9F03B5921AAD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43</Pages>
  <Words>21671</Words>
  <Characters>123527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Glavbuh</cp:lastModifiedBy>
  <cp:revision>45</cp:revision>
  <dcterms:created xsi:type="dcterms:W3CDTF">2019-08-13T13:02:00Z</dcterms:created>
  <dcterms:modified xsi:type="dcterms:W3CDTF">2019-08-15T13:13:00Z</dcterms:modified>
</cp:coreProperties>
</file>