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6D" w:rsidRDefault="00BA7E6D" w:rsidP="00BA7E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Ставропольский край </w:t>
      </w:r>
    </w:p>
    <w:p w:rsidR="00BA7E6D" w:rsidRDefault="00BA7E6D" w:rsidP="00BA7E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Всероссийская олимпиада школьников 2017/18 учебного года</w:t>
      </w:r>
    </w:p>
    <w:p w:rsidR="00BA7E6D" w:rsidRDefault="00BA7E6D" w:rsidP="00BA7E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Муниципальный этап</w:t>
      </w:r>
    </w:p>
    <w:p w:rsidR="00DD2B59" w:rsidRPr="00C30C17" w:rsidRDefault="00DD2B59" w:rsidP="00DD2B59">
      <w:pPr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DD2B59" w:rsidRPr="00C30C17" w:rsidRDefault="00DD2B59" w:rsidP="00BA7E6D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 xml:space="preserve"> 10 класс</w:t>
      </w:r>
    </w:p>
    <w:p w:rsidR="00DD2B59" w:rsidRDefault="00DD2B59" w:rsidP="00BA7E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1 часть</w:t>
      </w:r>
    </w:p>
    <w:p w:rsidR="00BA7E6D" w:rsidRPr="00C30C17" w:rsidRDefault="00BA7E6D" w:rsidP="00BA7E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2B59" w:rsidRDefault="00DD2B59" w:rsidP="00BA7E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Задание 1. Решить тесты</w:t>
      </w:r>
    </w:p>
    <w:p w:rsidR="00BA7E6D" w:rsidRPr="00C30C17" w:rsidRDefault="00BA7E6D" w:rsidP="00BA7E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004"/>
        <w:gridCol w:w="1980"/>
      </w:tblGrid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04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DD2B5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Человек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DD2B5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DD2B5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отличие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DD2B5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от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DD2B5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животных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реализует деятельность узко специализированного характера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стремится удовлетворять только физиологические потребности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DD2B59"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 </w:t>
            </w:r>
            <w:r w:rsidRPr="00DD2B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обладает мышлением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лучше физически развит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Истина – это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знание, которое опирается на здравый смысл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знание, которое использует понятия и суждения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результат познавательной деятельности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адекватное отражение объекта познающим субъектом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Картина «Черный квадрат» К. Малевича – произведение искусства, которое относится к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элитарной культуре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доминирующей культуре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массовой культуре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народной культуре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Верны ли следующие суждения о социальном позн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нии?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 Особенностью социального познания является со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падение объекта и субъекта познавательной деятельн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Б. Социальное познание отличается от естествознания преимущественным индивидуальным характером п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знавательной деятельности.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1)верно только</w:t>
            </w:r>
            <w:proofErr w:type="gramStart"/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2)верно только</w:t>
            </w:r>
            <w:proofErr w:type="gramStart"/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3)верны оба суждения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4)оба суждения неверны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Христианство является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мировой религией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протестантской религией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государственной религией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православной религией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Командная экономика, в отличие от рыночной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основана на принципах свободного предприним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тельства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полностью регулируется государством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3) предусматривает 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договорных отношений между х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зяйствующими субъектами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порождает конкуренцию товаропроизводителей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Бюджетным дефицитом называют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обесценивание денег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сокращение государственного долга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превышение расходов государства над его доходами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увеличение государственного долга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Причиной роста цен на товары и услуги, не обусло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ленного повышением их качества, проявляет себя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стандартизация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стагнация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инфляция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девальвация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Во внутренний валовой продукт входит стоимость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только конечных товаров и услуг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промежуточных товаров и услуг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конечных и промежуточных товаров и услуг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только конечных товаров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Непрестижность неквалифицированного физического труда среди местного населения может привести к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к бурному росту промышленного производства в экономически развитых странах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к росту социальной дифференциации общества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усилению притока иностранной рабочей силы в эк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номически развитые страны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к исчерпанию трудовых ресурсов в своих странах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Горизонтальной социальной мобильностью называется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восходящая социальная мобильность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2) перемещение человека в социальном пространстве при изменении социального статуса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3) перемещение человека в социальном пространстве без изменения социального статуса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изменение социального статуса человека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Отсутствие отношений господства и подчинения явл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ется отличительным признаком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нуклеарной семьи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патриархальной семьи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партнёрской семьи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традиционной семьи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Важным институтом социализации выступают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политические партии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международные экономические организации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средства массовой информации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все общественные институты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Политическая установка на поиск компромиссов исх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дит из возможности достижения согласия, принятия решений по принципу единодушия, который называется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консенсусом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плюрализмом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демократией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федерализмом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Государству не присущ такой признак, как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суверенитет во внутренних и внешних вопросах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DD2B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DD2B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публичная власть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отсутствие власти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Философ – это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B59">
              <w:rPr>
                <w:rFonts w:ascii="Times New Roman" w:hAnsi="Times New Roman"/>
                <w:sz w:val="28"/>
                <w:szCs w:val="28"/>
              </w:rPr>
              <w:t xml:space="preserve">1) в переводе с древнегреческого </w:t>
            </w:r>
            <w:r w:rsidRPr="00DD2B59">
              <w:rPr>
                <w:rFonts w:ascii="Times New Roman" w:hAnsi="Times New Roman"/>
                <w:color w:val="333333"/>
                <w:sz w:val="28"/>
                <w:szCs w:val="28"/>
              </w:rPr>
              <w:t>— хранитель мудр</w:t>
            </w:r>
            <w:r w:rsidRPr="00DD2B59">
              <w:rPr>
                <w:rFonts w:ascii="Times New Roman" w:hAnsi="Times New Roman"/>
                <w:color w:val="333333"/>
                <w:sz w:val="28"/>
                <w:szCs w:val="28"/>
              </w:rPr>
              <w:t>о</w:t>
            </w:r>
            <w:r w:rsidRPr="00DD2B59">
              <w:rPr>
                <w:rFonts w:ascii="Times New Roman" w:hAnsi="Times New Roman"/>
                <w:color w:val="333333"/>
                <w:sz w:val="28"/>
                <w:szCs w:val="28"/>
              </w:rPr>
              <w:t>сти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DD2B59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профессиональный мыслитель, занимающийся разр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боткой вопросов мировоззрения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3) человек, не принадлежащий к определённой фил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</w:t>
            </w: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софской школе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4) ученый, подтверждающий свою теорию фактами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Верны ли следующие суждения о политических парт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ях?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А.В современном мире существуют различные типы партийных систем: однопартийная, двухпартийная, многопартийная.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Б.Политическая</w:t>
            </w:r>
            <w:proofErr w:type="spellEnd"/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 партия участвует во власти или в бор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бе за власть; то один из её отличительных признаков.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1)верно только</w:t>
            </w:r>
            <w:proofErr w:type="gramStart"/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2)верно только</w:t>
            </w:r>
            <w:proofErr w:type="gramStart"/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3)верны оба суждения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4)оба суждения не верны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Отраслью права называют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совокупность источников права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сборник правовых актов</w:t>
            </w:r>
          </w:p>
          <w:p w:rsidR="00DD2B59" w:rsidRPr="00DD2B59" w:rsidRDefault="00DD2B59" w:rsidP="001E69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совокупность однородных правовых норм, регул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рующих определенный вид общественных отношений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объект правовых отношений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Гражданка С. была принята на работу на испытател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ный срок. Такая ситуацию регулируется нормами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семейного права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трудового права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гражданского права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4) административного права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2B59" w:rsidRPr="00D307CE" w:rsidTr="001E6921">
        <w:tc>
          <w:tcPr>
            <w:tcW w:w="828" w:type="dxa"/>
          </w:tcPr>
          <w:p w:rsidR="00DD2B59" w:rsidRPr="00D307CE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04" w:type="dxa"/>
          </w:tcPr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Единство экономического пространства в РФ относится к 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1) глобальной проблеме современности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2) основам конституционного строя РФ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>3) основным целям российского общества</w:t>
            </w:r>
          </w:p>
          <w:p w:rsidR="00DD2B59" w:rsidRPr="00DD2B59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9">
              <w:rPr>
                <w:rFonts w:ascii="Times New Roman" w:hAnsi="Times New Roman" w:cs="Times New Roman"/>
                <w:sz w:val="28"/>
                <w:szCs w:val="28"/>
              </w:rPr>
              <w:t xml:space="preserve">4) условиям вступления РФ в Европейский союз </w:t>
            </w:r>
          </w:p>
        </w:tc>
        <w:tc>
          <w:tcPr>
            <w:tcW w:w="1980" w:type="dxa"/>
          </w:tcPr>
          <w:p w:rsidR="00DD2B59" w:rsidRPr="00D307CE" w:rsidRDefault="00DD2B59" w:rsidP="00BA7E6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D2B59" w:rsidRDefault="00DD2B59" w:rsidP="00DD2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2B59" w:rsidRDefault="00DD2B59" w:rsidP="00DD2B5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D2B59" w:rsidRPr="009B7888" w:rsidRDefault="00DD2B59" w:rsidP="00DD2B5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:rsidR="00DD2B59" w:rsidRPr="009B7888" w:rsidRDefault="00DD2B59" w:rsidP="00DD2B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2.1 Ниже приведён ряд терминов. Подчеркните термины, которые не о</w:t>
      </w:r>
      <w:r w:rsidRPr="009B7888">
        <w:rPr>
          <w:rFonts w:ascii="Times New Roman" w:hAnsi="Times New Roman" w:cs="Times New Roman"/>
          <w:b/>
          <w:sz w:val="28"/>
          <w:szCs w:val="28"/>
        </w:rPr>
        <w:t>т</w:t>
      </w:r>
      <w:r w:rsidRPr="009B7888">
        <w:rPr>
          <w:rFonts w:ascii="Times New Roman" w:hAnsi="Times New Roman" w:cs="Times New Roman"/>
          <w:b/>
          <w:sz w:val="28"/>
          <w:szCs w:val="28"/>
        </w:rPr>
        <w:t xml:space="preserve">носятся к понятию «биологические потребности человека». </w:t>
      </w:r>
    </w:p>
    <w:p w:rsidR="00DD2B59" w:rsidRPr="009B7888" w:rsidRDefault="00DD2B59" w:rsidP="00DD2B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 xml:space="preserve">Воспроизводство рода, самореализация, питание, дыхание, движение, отдых, общение. </w:t>
      </w:r>
    </w:p>
    <w:p w:rsidR="00DD2B59" w:rsidRPr="009B7888" w:rsidRDefault="00DD2B59" w:rsidP="00DD2B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lastRenderedPageBreak/>
        <w:t>2.2 Прочитайте приведённый ниже текст, каждое положение которого обозначено определенной буквой.</w:t>
      </w:r>
    </w:p>
    <w:p w:rsidR="00DD2B59" w:rsidRPr="009B7888" w:rsidRDefault="00DD2B59" w:rsidP="00DD2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(А) Потребитель произведений массовой культуры существенно обедняет свою духовную жизнь (Б) Массовая культура зародилась почти столетие назад. (В) С тех  пор были значительно усовершенствованы технические средства, используемые при ее создании и тиражировании. (Г) Однако ее продукты остались такими же примитивными, оскорбляющими вкус взыск</w:t>
      </w:r>
      <w:r w:rsidRPr="009B7888">
        <w:rPr>
          <w:rFonts w:ascii="Times New Roman" w:hAnsi="Times New Roman" w:cs="Times New Roman"/>
          <w:sz w:val="28"/>
          <w:szCs w:val="28"/>
        </w:rPr>
        <w:t>а</w:t>
      </w:r>
      <w:r w:rsidRPr="009B7888">
        <w:rPr>
          <w:rFonts w:ascii="Times New Roman" w:hAnsi="Times New Roman" w:cs="Times New Roman"/>
          <w:sz w:val="28"/>
          <w:szCs w:val="28"/>
        </w:rPr>
        <w:t>тельного читателя и зрителя.</w:t>
      </w:r>
    </w:p>
    <w:p w:rsidR="00DD2B59" w:rsidRPr="009B7888" w:rsidRDefault="00DD2B59" w:rsidP="00DD2B5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Определите, какие положения текста имеют:</w:t>
      </w:r>
    </w:p>
    <w:p w:rsidR="00DD2B59" w:rsidRPr="009B7888" w:rsidRDefault="00DD2B59" w:rsidP="00DD2B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1) фактический характер</w:t>
      </w:r>
    </w:p>
    <w:p w:rsidR="00DD2B59" w:rsidRPr="009B7888" w:rsidRDefault="00DD2B59" w:rsidP="00DD2B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2) характер оценочных суждений</w:t>
      </w:r>
    </w:p>
    <w:p w:rsidR="00DD2B59" w:rsidRPr="009B7888" w:rsidRDefault="00DD2B59" w:rsidP="00DD2B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Запишите в таблицу под буквой, обозначающей положение, цифру, в</w:t>
      </w:r>
      <w:r w:rsidRPr="009B7888">
        <w:rPr>
          <w:rFonts w:ascii="Times New Roman" w:hAnsi="Times New Roman" w:cs="Times New Roman"/>
          <w:b/>
          <w:sz w:val="28"/>
          <w:szCs w:val="28"/>
        </w:rPr>
        <w:t>ы</w:t>
      </w:r>
      <w:r w:rsidRPr="009B7888">
        <w:rPr>
          <w:rFonts w:ascii="Times New Roman" w:hAnsi="Times New Roman" w:cs="Times New Roman"/>
          <w:b/>
          <w:sz w:val="28"/>
          <w:szCs w:val="28"/>
        </w:rPr>
        <w:t xml:space="preserve">ражающую его характер.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D2B59" w:rsidRPr="009B7888" w:rsidTr="001E692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D2B59" w:rsidRPr="009B7888" w:rsidTr="001E6921">
        <w:trPr>
          <w:trHeight w:val="53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B59" w:rsidRPr="009B7888" w:rsidRDefault="00DD2B59" w:rsidP="001E69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B59" w:rsidRPr="009B7888" w:rsidRDefault="00DD2B59" w:rsidP="00DD2B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D2B59" w:rsidRPr="009B7888" w:rsidRDefault="00DD2B59" w:rsidP="00DD2B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2.3</w:t>
      </w:r>
      <w:proofErr w:type="gramStart"/>
      <w:r w:rsidRPr="009B7888">
        <w:rPr>
          <w:rFonts w:ascii="Times New Roman" w:hAnsi="Times New Roman" w:cs="Times New Roman"/>
          <w:b/>
          <w:sz w:val="28"/>
          <w:szCs w:val="28"/>
        </w:rPr>
        <w:t xml:space="preserve"> Н</w:t>
      </w:r>
      <w:proofErr w:type="gramEnd"/>
      <w:r w:rsidRPr="009B7888">
        <w:rPr>
          <w:rFonts w:ascii="Times New Roman" w:hAnsi="Times New Roman" w:cs="Times New Roman"/>
          <w:b/>
          <w:sz w:val="28"/>
          <w:szCs w:val="28"/>
        </w:rPr>
        <w:t>айдите в приведенном списке черты, присущие процессу модерн</w:t>
      </w:r>
      <w:r w:rsidRPr="009B7888">
        <w:rPr>
          <w:rFonts w:ascii="Times New Roman" w:hAnsi="Times New Roman" w:cs="Times New Roman"/>
          <w:b/>
          <w:sz w:val="28"/>
          <w:szCs w:val="28"/>
        </w:rPr>
        <w:t>и</w:t>
      </w:r>
      <w:r w:rsidRPr="009B7888">
        <w:rPr>
          <w:rFonts w:ascii="Times New Roman" w:hAnsi="Times New Roman" w:cs="Times New Roman"/>
          <w:b/>
          <w:sz w:val="28"/>
          <w:szCs w:val="28"/>
        </w:rPr>
        <w:t xml:space="preserve">зации. Запишите цифры, под которыми они указаны. </w:t>
      </w:r>
    </w:p>
    <w:p w:rsidR="00DD2B59" w:rsidRPr="009B7888" w:rsidRDefault="00DD2B59" w:rsidP="00DD2B59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Формирование рыночного хозяйства.</w:t>
      </w:r>
    </w:p>
    <w:p w:rsidR="00DD2B59" w:rsidRPr="009B7888" w:rsidRDefault="00DD2B59" w:rsidP="00DD2B59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Государство господствует над обществом, общество – над личностью.</w:t>
      </w:r>
    </w:p>
    <w:p w:rsidR="00DD2B59" w:rsidRPr="009B7888" w:rsidRDefault="00DD2B59" w:rsidP="00DD2B59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Социальная мобильность находится на низком уровне.</w:t>
      </w:r>
    </w:p>
    <w:p w:rsidR="00DD2B59" w:rsidRPr="009B7888" w:rsidRDefault="00DD2B59" w:rsidP="00DD2B59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Происходит промышленный переворот.</w:t>
      </w:r>
    </w:p>
    <w:p w:rsidR="00DD2B59" w:rsidRPr="009B7888" w:rsidRDefault="00DD2B59" w:rsidP="00DD2B59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Формирование гражданского общества.</w:t>
      </w:r>
    </w:p>
    <w:p w:rsidR="00DD2B59" w:rsidRPr="009B7888" w:rsidRDefault="00DD2B59" w:rsidP="00DD2B59">
      <w:pPr>
        <w:pStyle w:val="a5"/>
        <w:spacing w:after="0" w:line="36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B7888"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____________________________________________________________</w:t>
      </w:r>
    </w:p>
    <w:p w:rsidR="00DD2B59" w:rsidRDefault="00DD2B59" w:rsidP="00DD2B5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D2B59" w:rsidRPr="007231C3" w:rsidRDefault="00DD2B59" w:rsidP="00DD2B5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231C3">
        <w:rPr>
          <w:rFonts w:ascii="Times New Roman" w:hAnsi="Times New Roman" w:cs="Times New Roman"/>
          <w:b/>
          <w:bCs/>
          <w:sz w:val="28"/>
          <w:szCs w:val="28"/>
        </w:rPr>
        <w:t>.Установите верность или ложность утверждений («ДА» или «НЕТ») и занесите ответы таблицу.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Свобода совести — более широкое понятие, чем </w:t>
      </w:r>
      <w:hyperlink r:id="rId6" w:tooltip="Свобода вероисповедания" w:history="1">
        <w:r w:rsidRPr="0045208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свобода вероисповедания</w:t>
        </w:r>
      </w:hyperlink>
      <w:r w:rsidRP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2.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роцесс социализации начинается с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самого рождения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человека, и заканч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вается с его смертью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олитическ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включает в себя все остальные системы государства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осударственные предприятия, кооперативы, акционерные общества и другие производственные ячейки, создающиеся государством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труктурными единицами гражданского общества в экономической сфере являются.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5. Культурный эталон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основой развития культуры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 может выполнять роль, не имея соответствующего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статус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Изменение социальных связей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посредством усиления связей и обособления от них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способствует р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азвити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социальных отношений.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отечественной социологической традиции,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делинквентное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дение, в отличие от преступного поведения, не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нарушает уголовный кодекс.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9.</w:t>
      </w:r>
      <w:r w:rsidRPr="007231C3">
        <w:t xml:space="preserve">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Культура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религиоз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ных отношений</w:t>
      </w:r>
      <w:r w:rsidRPr="007231C3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ED0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 w:rsidRP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ребует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ограничения прав и свобод лиц любо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вероисповедания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целью избежать проявления конфликтов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гиоз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ной почве. 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ультура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людей, отбывающих наказание в местах лишения свободы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ляется субкультурой, а не контркультурой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D2B59" w:rsidRPr="007231C3" w:rsidTr="001E6921">
        <w:trPr>
          <w:trHeight w:val="418"/>
        </w:trPr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2B59" w:rsidRPr="007231C3" w:rsidTr="001E6921"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D2B59" w:rsidRPr="007231C3" w:rsidRDefault="00DD2B59" w:rsidP="001E6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B59" w:rsidRPr="007231C3" w:rsidRDefault="00DD2B59" w:rsidP="00DD2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B59" w:rsidRDefault="00DD2B59" w:rsidP="00DD2B5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88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6388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D2B59" w:rsidRPr="00D63885" w:rsidRDefault="00DD2B59" w:rsidP="00DD2B59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Решите юридические задачи, сославшись на соответствующую отрасль права РФ.</w:t>
      </w:r>
    </w:p>
    <w:p w:rsidR="00DD2B59" w:rsidRDefault="00DD2B59" w:rsidP="00DD2B59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D63885"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>Группа восьмиклассников, находясь в состоянии сильного алкогольного опьянения, стала приставать к гражданам в парке, сопровождая свои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нецензурной бранью. Сотрудники полиции и общественной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пресекли действия несовершеннолетних правонарушителей. Один из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трудников обещал всей группе наказание согласно Уголовному кодексу РФ. </w:t>
      </w:r>
    </w:p>
    <w:p w:rsidR="00DD2B59" w:rsidRPr="00A05E2A" w:rsidRDefault="00DD2B59" w:rsidP="00DD2B59">
      <w:pPr>
        <w:pStyle w:val="a5"/>
        <w:spacing w:line="240" w:lineRule="auto"/>
        <w:ind w:left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B1647">
        <w:rPr>
          <w:rFonts w:ascii="Times New Roman" w:hAnsi="Times New Roman"/>
          <w:sz w:val="28"/>
          <w:szCs w:val="28"/>
          <w:lang w:val="ru-RU"/>
        </w:rPr>
        <w:t>Как следует квалифицировать действия несовершеннолетних? Какое они п</w:t>
      </w:r>
      <w:r w:rsidRPr="00AB1647">
        <w:rPr>
          <w:rFonts w:ascii="Times New Roman" w:hAnsi="Times New Roman"/>
          <w:sz w:val="28"/>
          <w:szCs w:val="28"/>
          <w:lang w:val="ru-RU"/>
        </w:rPr>
        <w:t>о</w:t>
      </w:r>
      <w:r w:rsidRPr="00AB1647">
        <w:rPr>
          <w:rFonts w:ascii="Times New Roman" w:hAnsi="Times New Roman"/>
          <w:sz w:val="28"/>
          <w:szCs w:val="28"/>
          <w:lang w:val="ru-RU"/>
        </w:rPr>
        <w:t xml:space="preserve">несут наказание, если Андрею на момент совершения деяния исполнилось 15 лет, а его друзья старше на один год? </w:t>
      </w:r>
      <w:r w:rsidRPr="00A05E2A">
        <w:rPr>
          <w:rFonts w:ascii="Times New Roman" w:hAnsi="Times New Roman"/>
          <w:sz w:val="28"/>
          <w:szCs w:val="28"/>
          <w:lang w:val="ru-RU"/>
        </w:rPr>
        <w:t>Прав ли сотрудник полиции?</w:t>
      </w:r>
    </w:p>
    <w:p w:rsidR="00DD2B59" w:rsidRPr="00304BCA" w:rsidRDefault="00DD2B59" w:rsidP="00DD2B59">
      <w:pPr>
        <w:pStyle w:val="a5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 w:rsidRPr="00304BCA">
        <w:rPr>
          <w:rFonts w:ascii="Times New Roman" w:hAnsi="Times New Roman"/>
          <w:sz w:val="28"/>
          <w:szCs w:val="28"/>
          <w:lang w:val="ru-RU"/>
        </w:rPr>
        <w:t>Ответ: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lastRenderedPageBreak/>
        <w:t>______ 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</w:p>
    <w:p w:rsidR="00DD2B59" w:rsidRPr="00D63885" w:rsidRDefault="00DD2B59" w:rsidP="00DD2B59">
      <w:pPr>
        <w:pStyle w:val="a6"/>
        <w:tabs>
          <w:tab w:val="left" w:pos="567"/>
        </w:tabs>
        <w:ind w:right="-234"/>
        <w:jc w:val="both"/>
        <w:rPr>
          <w:b/>
          <w:sz w:val="28"/>
          <w:szCs w:val="28"/>
        </w:rPr>
      </w:pPr>
    </w:p>
    <w:p w:rsidR="00DD2B59" w:rsidRPr="004C3F69" w:rsidRDefault="00DD2B59" w:rsidP="00DD2B59">
      <w:pPr>
        <w:pStyle w:val="a6"/>
        <w:tabs>
          <w:tab w:val="left" w:pos="567"/>
        </w:tabs>
        <w:ind w:right="-234"/>
        <w:jc w:val="both"/>
        <w:rPr>
          <w:bCs/>
          <w:i w:val="0"/>
          <w:sz w:val="28"/>
          <w:szCs w:val="28"/>
        </w:rPr>
      </w:pPr>
      <w:r w:rsidRPr="00DD2B59">
        <w:rPr>
          <w:b/>
          <w:i w:val="0"/>
          <w:sz w:val="28"/>
          <w:szCs w:val="28"/>
        </w:rPr>
        <w:t>4.2</w:t>
      </w:r>
      <w:proofErr w:type="gramStart"/>
      <w:r w:rsidRPr="00D63885">
        <w:rPr>
          <w:b/>
          <w:sz w:val="28"/>
          <w:szCs w:val="28"/>
        </w:rPr>
        <w:t xml:space="preserve">  </w:t>
      </w:r>
      <w:r w:rsidRPr="004C3F69">
        <w:rPr>
          <w:i w:val="0"/>
          <w:sz w:val="28"/>
          <w:szCs w:val="28"/>
        </w:rPr>
        <w:t>З</w:t>
      </w:r>
      <w:proofErr w:type="gramEnd"/>
      <w:r w:rsidRPr="004C3F69">
        <w:rPr>
          <w:i w:val="0"/>
          <w:sz w:val="28"/>
          <w:szCs w:val="28"/>
        </w:rPr>
        <w:t xml:space="preserve">а брак в работе фрезеровщику </w:t>
      </w:r>
      <w:proofErr w:type="spellStart"/>
      <w:r w:rsidRPr="004C3F69">
        <w:rPr>
          <w:i w:val="0"/>
          <w:sz w:val="28"/>
          <w:szCs w:val="28"/>
        </w:rPr>
        <w:t>Тумарову</w:t>
      </w:r>
      <w:proofErr w:type="spellEnd"/>
      <w:r w:rsidRPr="004C3F69">
        <w:rPr>
          <w:i w:val="0"/>
          <w:sz w:val="28"/>
          <w:szCs w:val="28"/>
        </w:rPr>
        <w:t xml:space="preserve"> работодателем было сделано з</w:t>
      </w:r>
      <w:r w:rsidRPr="004C3F69">
        <w:rPr>
          <w:i w:val="0"/>
          <w:sz w:val="28"/>
          <w:szCs w:val="28"/>
        </w:rPr>
        <w:t>а</w:t>
      </w:r>
      <w:r w:rsidRPr="004C3F69">
        <w:rPr>
          <w:i w:val="0"/>
          <w:sz w:val="28"/>
          <w:szCs w:val="28"/>
        </w:rPr>
        <w:t xml:space="preserve">мечание. Кроме того, ему был объявлен выговор. Считая, что за один поступок не может быть два наказания, </w:t>
      </w:r>
      <w:proofErr w:type="spellStart"/>
      <w:r>
        <w:rPr>
          <w:i w:val="0"/>
          <w:sz w:val="28"/>
          <w:szCs w:val="28"/>
        </w:rPr>
        <w:t>Тумар</w:t>
      </w:r>
      <w:r w:rsidRPr="004C3F69">
        <w:rPr>
          <w:i w:val="0"/>
          <w:sz w:val="28"/>
          <w:szCs w:val="28"/>
        </w:rPr>
        <w:t>ов</w:t>
      </w:r>
      <w:proofErr w:type="spellEnd"/>
      <w:r w:rsidRPr="004C3F69">
        <w:rPr>
          <w:i w:val="0"/>
          <w:sz w:val="28"/>
          <w:szCs w:val="28"/>
        </w:rPr>
        <w:t xml:space="preserve"> обратился в Комиссию по трудовым спорам с просьбой отменить приказ об объявлении выговора.</w:t>
      </w:r>
    </w:p>
    <w:p w:rsidR="00DD2B59" w:rsidRPr="00304BCA" w:rsidRDefault="00DD2B59" w:rsidP="00DD2B59">
      <w:pPr>
        <w:pStyle w:val="a5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 w:rsidRPr="00304BCA">
        <w:rPr>
          <w:rFonts w:ascii="Times New Roman" w:hAnsi="Times New Roman"/>
          <w:sz w:val="28"/>
          <w:szCs w:val="28"/>
          <w:lang w:val="ru-RU"/>
        </w:rPr>
        <w:t>Ответ: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__________________________________________________________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</w:t>
      </w: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</w:t>
      </w:r>
    </w:p>
    <w:p w:rsidR="00DD2B59" w:rsidRPr="007231C3" w:rsidRDefault="00DD2B59" w:rsidP="00DD2B59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2B59" w:rsidRDefault="00DD2B59" w:rsidP="00DD2B5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388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6388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D2B59" w:rsidRPr="00D63885" w:rsidRDefault="00DD2B59" w:rsidP="00DD2B5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Соотнесите высказывание и его автора, проставив в незаполненной таблице номер, под котор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30C17">
        <w:rPr>
          <w:rFonts w:ascii="Times New Roman" w:hAnsi="Times New Roman" w:cs="Times New Roman"/>
          <w:sz w:val="28"/>
          <w:szCs w:val="28"/>
        </w:rPr>
        <w:t xml:space="preserve"> указан автор, напротив буквы, под которой дано высказывание. Обратите внимание на то, что имен дано больше, чем выск</w:t>
      </w:r>
      <w:r w:rsidRPr="00C30C17">
        <w:rPr>
          <w:rFonts w:ascii="Times New Roman" w:hAnsi="Times New Roman" w:cs="Times New Roman"/>
          <w:sz w:val="28"/>
          <w:szCs w:val="28"/>
        </w:rPr>
        <w:t>а</w:t>
      </w:r>
      <w:r w:rsidRPr="00C30C17">
        <w:rPr>
          <w:rFonts w:ascii="Times New Roman" w:hAnsi="Times New Roman" w:cs="Times New Roman"/>
          <w:sz w:val="28"/>
          <w:szCs w:val="28"/>
        </w:rPr>
        <w:t>зываний.</w:t>
      </w:r>
    </w:p>
    <w:p w:rsidR="00DD2B59" w:rsidRPr="00D63885" w:rsidRDefault="00DD2B59" w:rsidP="00DD2B59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DD2B59" w:rsidRPr="00D63885" w:rsidTr="001E6921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Авторы</w:t>
            </w:r>
          </w:p>
        </w:tc>
      </w:tr>
      <w:tr w:rsidR="00DD2B59" w:rsidRPr="00D63885" w:rsidTr="001E6921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16078F" w:rsidRDefault="00DD2B59" w:rsidP="001E69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 — это когда все известно, но ничего не работает. Практика — это когда все работает, но н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не знает почему.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Противник, вскрывающий ваши ошибки, полезнее для вас, чем друг, желающий их скрыть.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Величайшим достижением человеческого гения является то, что человек может понять вещи, кот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рые он уже не в силах вообразить.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Мы выбираем не случайно друг друга… Мы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встречаем только тех, кто уже существует в нашем подсознании.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Д. «Знание – сила». </w:t>
            </w:r>
          </w:p>
          <w:p w:rsidR="00DD2B59" w:rsidRPr="00A05E2A" w:rsidRDefault="00DD2B59" w:rsidP="001E69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Е. 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Эксперт — это человек, который совершил все возможные ошибки в очень узкой специальности.</w:t>
            </w:r>
            <w:r>
              <w:rPr>
                <w:rFonts w:ascii="Helvetica" w:hAnsi="Helvetica" w:cs="Helvetica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Леонардо да Винчи</w:t>
            </w:r>
          </w:p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Нильс Бор</w:t>
            </w:r>
          </w:p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З. Фрейд</w:t>
            </w:r>
          </w:p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4. Ф.</w:t>
            </w: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Бэкон</w:t>
            </w:r>
          </w:p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Эйнштейн</w:t>
            </w:r>
          </w:p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6. Д. Дидро</w:t>
            </w:r>
          </w:p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 Ландау</w:t>
            </w:r>
          </w:p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B59" w:rsidRPr="00D63885" w:rsidRDefault="00DD2B59" w:rsidP="00DD2B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D2B59" w:rsidRPr="00D63885" w:rsidRDefault="00DD2B59" w:rsidP="00DD2B59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sz w:val="28"/>
          <w:szCs w:val="28"/>
          <w:lang w:val="ru-RU"/>
        </w:rPr>
        <w:t>Ответ:</w:t>
      </w:r>
    </w:p>
    <w:p w:rsidR="00DD2B59" w:rsidRPr="00D63885" w:rsidRDefault="00DD2B59" w:rsidP="00DD2B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126"/>
      </w:tblGrid>
      <w:tr w:rsidR="00DD2B59" w:rsidRPr="00D63885" w:rsidTr="001E692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Авторы</w:t>
            </w:r>
          </w:p>
        </w:tc>
      </w:tr>
      <w:tr w:rsidR="00DD2B59" w:rsidRPr="00D63885" w:rsidTr="001E692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B59" w:rsidRPr="00D63885" w:rsidTr="001E692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B59" w:rsidRPr="00D63885" w:rsidTr="001E692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B59" w:rsidRPr="00D63885" w:rsidTr="001E692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B59" w:rsidRPr="00D63885" w:rsidTr="001E692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B59" w:rsidRPr="00D63885" w:rsidTr="001E692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59" w:rsidRPr="00D63885" w:rsidRDefault="00DD2B59" w:rsidP="001E69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B59" w:rsidRPr="00D63885" w:rsidRDefault="00DD2B59" w:rsidP="00DD2B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A7E6D" w:rsidRDefault="00BA7E6D" w:rsidP="00DD2B59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2B59" w:rsidRPr="0083357E" w:rsidRDefault="00DD2B59" w:rsidP="00DD2B59">
      <w:pPr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3357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335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3357E">
        <w:rPr>
          <w:rFonts w:ascii="Times New Roman" w:hAnsi="Times New Roman" w:cs="Times New Roman"/>
          <w:sz w:val="28"/>
          <w:szCs w:val="28"/>
        </w:rPr>
        <w:t>Решите кроссворд. Ваши правильные ответы образуют по ве</w:t>
      </w:r>
      <w:r w:rsidRPr="0083357E">
        <w:rPr>
          <w:rFonts w:ascii="Times New Roman" w:hAnsi="Times New Roman" w:cs="Times New Roman"/>
          <w:sz w:val="28"/>
          <w:szCs w:val="28"/>
        </w:rPr>
        <w:t>р</w:t>
      </w:r>
      <w:r w:rsidRPr="0083357E">
        <w:rPr>
          <w:rFonts w:ascii="Times New Roman" w:hAnsi="Times New Roman" w:cs="Times New Roman"/>
          <w:sz w:val="28"/>
          <w:szCs w:val="28"/>
        </w:rPr>
        <w:t>тикали учение, названное именем известного человека. Кем он был? Когда он жил? Чем стал известен? Кратко ответьте на эти вопросы.</w:t>
      </w:r>
    </w:p>
    <w:p w:rsidR="00DD2B59" w:rsidRPr="00631484" w:rsidRDefault="00DD2B59" w:rsidP="00DD2B59">
      <w:pPr>
        <w:numPr>
          <w:ilvl w:val="0"/>
          <w:numId w:val="3"/>
        </w:numPr>
        <w:tabs>
          <w:tab w:val="clear" w:pos="720"/>
          <w:tab w:val="num" w:pos="540"/>
          <w:tab w:val="left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color w:val="333333"/>
          <w:sz w:val="28"/>
          <w:szCs w:val="28"/>
        </w:rPr>
        <w:t>Норма, доля или часть чего-либо допускаемого в рамках возможных соглашений и договоров</w:t>
      </w:r>
      <w:r w:rsidRPr="00631484">
        <w:rPr>
          <w:rFonts w:ascii="Times New Roman" w:hAnsi="Times New Roman" w:cs="Times New Roman"/>
          <w:sz w:val="28"/>
          <w:szCs w:val="28"/>
        </w:rPr>
        <w:t>.</w:t>
      </w:r>
    </w:p>
    <w:p w:rsidR="00DD2B59" w:rsidRPr="00631484" w:rsidRDefault="00DD2B59" w:rsidP="00DD2B59">
      <w:pPr>
        <w:numPr>
          <w:ilvl w:val="0"/>
          <w:numId w:val="3"/>
        </w:numPr>
        <w:tabs>
          <w:tab w:val="clear" w:pos="720"/>
          <w:tab w:val="num" w:pos="540"/>
          <w:tab w:val="left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>Противодействие, сопротивление чьим-либо действиям, взглядам, противопоставление своих взглядов, своей политики другим взглядам, другой политике.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3F1ED"/>
        </w:rPr>
      </w:pPr>
      <w:r w:rsidRPr="00631484">
        <w:rPr>
          <w:rFonts w:ascii="Times New Roman" w:hAnsi="Times New Roman" w:cs="Times New Roman"/>
          <w:color w:val="333333"/>
          <w:sz w:val="28"/>
          <w:szCs w:val="28"/>
        </w:rPr>
        <w:t>3.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3F1ED"/>
        </w:rPr>
        <w:t xml:space="preserve"> 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Система мероприятий по улучшению финансового положения пре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д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приятий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 4. П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овышение общего уровня цен на товары и услуги, когда на одну и ту же сумму денег по прошествии некоторого времени можно будет купить меньше товаров и услуг, чем прежде.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lastRenderedPageBreak/>
        <w:t>5. Т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ип крупного феодального правителя, власть которого основана на вассальном подчинении ему более мелких феодалов, получавших от</w:t>
      </w:r>
      <w:r w:rsidRPr="0063148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н</w:t>
      </w:r>
      <w:r w:rsidRPr="00631484">
        <w:rPr>
          <w:rFonts w:ascii="Times New Roman" w:hAnsi="Times New Roman" w:cs="Times New Roman"/>
          <w:bCs/>
          <w:color w:val="333333"/>
          <w:sz w:val="28"/>
          <w:szCs w:val="28"/>
        </w:rPr>
        <w:t>е</w:t>
      </w:r>
      <w:r w:rsidRPr="00631484">
        <w:rPr>
          <w:rFonts w:ascii="Times New Roman" w:hAnsi="Times New Roman" w:cs="Times New Roman"/>
          <w:bCs/>
          <w:color w:val="333333"/>
          <w:sz w:val="28"/>
          <w:szCs w:val="28"/>
        </w:rPr>
        <w:t>го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 право на часть земли (феод) в его владениях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6. Обет безбрачия. 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7. 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Переворот, пора переходного состояния, перелом, состояние, при к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тором существующие средства достижения целей становятся неадеква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ными, в результате чего возникают непредсказуемые ситуации.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>8. В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нешняя форма поведения и обращения с другими людьми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>9. Принадлежность средств и продуктов производства определенным лицам- индивидам или коллективам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10. 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Субъект права собственности</w:t>
      </w:r>
      <w:r w:rsidRPr="00631484">
        <w:rPr>
          <w:rFonts w:ascii="Times New Roman" w:hAnsi="Times New Roman" w:cs="Times New Roman"/>
          <w:sz w:val="28"/>
          <w:szCs w:val="28"/>
        </w:rPr>
        <w:t>.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11. Представитель одного из трех главных направлений христианства. 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12. </w:t>
      </w:r>
      <w:r w:rsidRPr="006314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Знаток действующего законодательства, а также основ и философии права.</w:t>
      </w:r>
    </w:p>
    <w:p w:rsidR="00DD2B59" w:rsidRPr="00631484" w:rsidRDefault="00DD2B59" w:rsidP="00DD2B59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>13. К</w:t>
      </w:r>
      <w:r w:rsidRPr="006314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рупный населённый пункт, большинство жителей которого занято, как правило, не сельским хозяйством. </w:t>
      </w:r>
    </w:p>
    <w:p w:rsidR="00DD2B59" w:rsidRPr="00D5409A" w:rsidRDefault="00DD2B59" w:rsidP="00DD2B59">
      <w:pPr>
        <w:rPr>
          <w:b/>
        </w:rPr>
      </w:pPr>
      <w:r w:rsidRPr="00D5409A">
        <w:rPr>
          <w:b/>
        </w:rPr>
        <w:t xml:space="preserve">          </w:t>
      </w:r>
    </w:p>
    <w:p w:rsidR="00D850A2" w:rsidRDefault="00D850A2" w:rsidP="00DD2B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D2B59" w:rsidRDefault="00DD2B59" w:rsidP="00DD2B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2B59" w:rsidRPr="00966685" w:rsidRDefault="00DD2B59" w:rsidP="00DD2B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91" w:type="dxa"/>
        <w:tblInd w:w="93" w:type="dxa"/>
        <w:tblLook w:val="04A0" w:firstRow="1" w:lastRow="0" w:firstColumn="1" w:lastColumn="0" w:noHBand="0" w:noVBand="1"/>
      </w:tblPr>
      <w:tblGrid>
        <w:gridCol w:w="466"/>
        <w:gridCol w:w="467"/>
        <w:gridCol w:w="372"/>
        <w:gridCol w:w="419"/>
        <w:gridCol w:w="599"/>
        <w:gridCol w:w="510"/>
        <w:gridCol w:w="568"/>
        <w:gridCol w:w="599"/>
        <w:gridCol w:w="465"/>
        <w:gridCol w:w="465"/>
        <w:gridCol w:w="419"/>
        <w:gridCol w:w="46"/>
        <w:gridCol w:w="419"/>
        <w:gridCol w:w="46"/>
        <w:gridCol w:w="373"/>
        <w:gridCol w:w="30"/>
        <w:gridCol w:w="16"/>
        <w:gridCol w:w="76"/>
        <w:gridCol w:w="281"/>
        <w:gridCol w:w="46"/>
        <w:gridCol w:w="46"/>
        <w:gridCol w:w="16"/>
        <w:gridCol w:w="357"/>
        <w:gridCol w:w="46"/>
        <w:gridCol w:w="16"/>
        <w:gridCol w:w="403"/>
        <w:gridCol w:w="122"/>
        <w:gridCol w:w="16"/>
        <w:gridCol w:w="327"/>
        <w:gridCol w:w="30"/>
        <w:gridCol w:w="46"/>
        <w:gridCol w:w="884"/>
      </w:tblGrid>
      <w:tr w:rsidR="00DD2B59" w:rsidRPr="00D5409A" w:rsidTr="001E6921">
        <w:trPr>
          <w:trHeight w:val="300"/>
        </w:trPr>
        <w:tc>
          <w:tcPr>
            <w:tcW w:w="466" w:type="dxa"/>
          </w:tcPr>
          <w:p w:rsidR="00DD2B59" w:rsidRPr="00D5409A" w:rsidRDefault="00DD2B59" w:rsidP="001E6921">
            <w:r>
              <w:rPr>
                <w:b/>
              </w:rPr>
              <w:br w:type="page"/>
            </w:r>
          </w:p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bottom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noWrap/>
            <w:vAlign w:val="bottom"/>
          </w:tcPr>
          <w:p w:rsidR="00DD2B59" w:rsidRPr="00D5409A" w:rsidRDefault="00DD2B59" w:rsidP="001E6921"/>
        </w:tc>
        <w:tc>
          <w:tcPr>
            <w:tcW w:w="568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5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3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tcBorders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3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3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5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3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gridAfter w:val="2"/>
          <w:wAfter w:w="930" w:type="dxa"/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03" w:type="dxa"/>
            <w:gridSpan w:val="4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4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7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ind w:left="-46"/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5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left w:val="nil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3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noWrap/>
            <w:vAlign w:val="bottom"/>
          </w:tcPr>
          <w:p w:rsidR="00DD2B59" w:rsidRPr="00D5409A" w:rsidRDefault="00DD2B59" w:rsidP="001E6921"/>
        </w:tc>
        <w:tc>
          <w:tcPr>
            <w:tcW w:w="568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3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gridAfter w:val="14"/>
          <w:wAfter w:w="2636" w:type="dxa"/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7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960" w:type="dxa"/>
            <w:gridSpan w:val="6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noWrap/>
            <w:vAlign w:val="bottom"/>
          </w:tcPr>
          <w:p w:rsidR="00DD2B59" w:rsidRPr="00D5409A" w:rsidRDefault="00DD2B59" w:rsidP="001E6921"/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8</w:t>
            </w:r>
            <w:r>
              <w:rPr>
                <w:b/>
                <w:color w:val="000000"/>
                <w:vertAlign w:val="superscript"/>
              </w:rPr>
              <w:t xml:space="preserve"> 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5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3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gridAfter w:val="1"/>
          <w:wAfter w:w="884" w:type="dxa"/>
          <w:trHeight w:val="3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9" w:rsidRPr="00D5409A" w:rsidRDefault="00DD2B59" w:rsidP="001E6921">
            <w:pPr>
              <w:ind w:left="-93"/>
              <w:rPr>
                <w:b/>
                <w:color w:val="000000"/>
                <w:vertAlign w:val="superscript"/>
              </w:rPr>
            </w:pPr>
            <w:r>
              <w:rPr>
                <w:b/>
                <w:color w:val="000000"/>
                <w:vertAlign w:val="superscript"/>
              </w:rPr>
              <w:t xml:space="preserve">9 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4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7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noWrap/>
            <w:vAlign w:val="bottom"/>
          </w:tcPr>
          <w:p w:rsidR="00DD2B59" w:rsidRPr="00D5409A" w:rsidRDefault="00DD2B59" w:rsidP="001E6921"/>
        </w:tc>
        <w:tc>
          <w:tcPr>
            <w:tcW w:w="568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3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gridAfter w:val="4"/>
          <w:wAfter w:w="1287" w:type="dxa"/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960" w:type="dxa"/>
            <w:gridSpan w:val="6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gridAfter w:val="5"/>
          <w:wAfter w:w="1303" w:type="dxa"/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03" w:type="dxa"/>
            <w:gridSpan w:val="2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5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6"/>
            <w:noWrap/>
            <w:vAlign w:val="bottom"/>
          </w:tcPr>
          <w:p w:rsidR="00DD2B59" w:rsidRPr="00D5409A" w:rsidRDefault="00DD2B59" w:rsidP="001E6921"/>
        </w:tc>
      </w:tr>
      <w:tr w:rsidR="00DD2B59" w:rsidRPr="00D5409A" w:rsidTr="001E6921">
        <w:trPr>
          <w:gridAfter w:val="1"/>
          <w:wAfter w:w="884" w:type="dxa"/>
          <w:trHeight w:val="300"/>
        </w:trPr>
        <w:tc>
          <w:tcPr>
            <w:tcW w:w="466" w:type="dxa"/>
          </w:tcPr>
          <w:p w:rsidR="00DD2B59" w:rsidRPr="00D5409A" w:rsidRDefault="00DD2B59" w:rsidP="001E6921"/>
        </w:tc>
        <w:tc>
          <w:tcPr>
            <w:tcW w:w="467" w:type="dxa"/>
            <w:noWrap/>
            <w:vAlign w:val="bottom"/>
          </w:tcPr>
          <w:p w:rsidR="00DD2B59" w:rsidRPr="00D5409A" w:rsidRDefault="00DD2B59" w:rsidP="001E6921"/>
        </w:tc>
        <w:tc>
          <w:tcPr>
            <w:tcW w:w="372" w:type="dxa"/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noWrap/>
            <w:vAlign w:val="bottom"/>
          </w:tcPr>
          <w:p w:rsidR="00DD2B59" w:rsidRPr="00D5409A" w:rsidRDefault="00DD2B59" w:rsidP="001E6921"/>
        </w:tc>
        <w:tc>
          <w:tcPr>
            <w:tcW w:w="599" w:type="dxa"/>
            <w:noWrap/>
            <w:vAlign w:val="bottom"/>
          </w:tcPr>
          <w:p w:rsidR="00DD2B59" w:rsidRPr="00D5409A" w:rsidRDefault="00DD2B59" w:rsidP="001E6921"/>
        </w:tc>
        <w:tc>
          <w:tcPr>
            <w:tcW w:w="510" w:type="dxa"/>
            <w:noWrap/>
            <w:vAlign w:val="bottom"/>
          </w:tcPr>
          <w:p w:rsidR="00DD2B59" w:rsidRPr="00D5409A" w:rsidRDefault="00DD2B59" w:rsidP="001E6921"/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DD2B59" w:rsidRPr="00D5409A" w:rsidRDefault="00DD2B59" w:rsidP="001E6921"/>
        </w:tc>
        <w:tc>
          <w:tcPr>
            <w:tcW w:w="419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03" w:type="dxa"/>
            <w:gridSpan w:val="3"/>
            <w:noWrap/>
            <w:vAlign w:val="bottom"/>
          </w:tcPr>
          <w:p w:rsidR="00DD2B59" w:rsidRPr="00D5409A" w:rsidRDefault="00DD2B59" w:rsidP="001E6921"/>
        </w:tc>
        <w:tc>
          <w:tcPr>
            <w:tcW w:w="465" w:type="dxa"/>
            <w:gridSpan w:val="4"/>
            <w:noWrap/>
            <w:vAlign w:val="bottom"/>
          </w:tcPr>
          <w:p w:rsidR="00DD2B59" w:rsidRPr="00D5409A" w:rsidRDefault="00DD2B59" w:rsidP="001E6921"/>
        </w:tc>
        <w:tc>
          <w:tcPr>
            <w:tcW w:w="960" w:type="dxa"/>
            <w:gridSpan w:val="7"/>
            <w:noWrap/>
            <w:vAlign w:val="bottom"/>
          </w:tcPr>
          <w:p w:rsidR="00DD2B59" w:rsidRPr="00D5409A" w:rsidRDefault="00DD2B59" w:rsidP="001E6921"/>
        </w:tc>
      </w:tr>
    </w:tbl>
    <w:p w:rsidR="00DD2B59" w:rsidRPr="0083357E" w:rsidRDefault="00DD2B59" w:rsidP="00DD2B59">
      <w:pPr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     Ответ:</w:t>
      </w:r>
      <w:r w:rsidRPr="0083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B59" w:rsidRPr="00D5409A" w:rsidRDefault="00DD2B59" w:rsidP="00DD2B59"/>
    <w:p w:rsidR="00DD2B59" w:rsidRPr="00D5409A" w:rsidRDefault="00DD2B59" w:rsidP="00DD2B59">
      <w:r w:rsidRPr="00D5409A">
        <w:t>_____________________________________________________</w:t>
      </w:r>
      <w:r>
        <w:t>_____________________</w:t>
      </w:r>
    </w:p>
    <w:p w:rsidR="00DD2B59" w:rsidRPr="00D5409A" w:rsidRDefault="00DD2B59" w:rsidP="00DD2B59">
      <w:r w:rsidRPr="00D5409A">
        <w:t>_____________________________________________________</w:t>
      </w:r>
      <w:r>
        <w:t>_____________________</w:t>
      </w:r>
    </w:p>
    <w:p w:rsidR="00DD2B59" w:rsidRPr="00D5409A" w:rsidRDefault="00DD2B59" w:rsidP="00DD2B59">
      <w:r w:rsidRPr="00D5409A">
        <w:t>_____________________________________________________</w:t>
      </w:r>
      <w:r>
        <w:t>____________________</w:t>
      </w:r>
    </w:p>
    <w:p w:rsidR="00DD2B59" w:rsidRPr="00D5409A" w:rsidRDefault="00DD2B59" w:rsidP="00DD2B59">
      <w:r w:rsidRPr="00D5409A">
        <w:t>_____________________________________________________</w:t>
      </w:r>
      <w:r>
        <w:t>____________________</w:t>
      </w:r>
    </w:p>
    <w:p w:rsidR="00DD2B59" w:rsidRPr="00D5409A" w:rsidRDefault="00DD2B59" w:rsidP="00DD2B59">
      <w:r w:rsidRPr="00D5409A">
        <w:t>_____________________________________________________</w:t>
      </w:r>
      <w:r>
        <w:t>______________________</w:t>
      </w:r>
    </w:p>
    <w:p w:rsidR="00DD2B59" w:rsidRPr="00D5409A" w:rsidRDefault="00DD2B59" w:rsidP="00DD2B59">
      <w:r w:rsidRPr="00D5409A">
        <w:t>_____________________________________________________</w:t>
      </w:r>
      <w:r>
        <w:t>______________________</w:t>
      </w:r>
    </w:p>
    <w:p w:rsidR="00DD2B59" w:rsidRDefault="00DD2B59" w:rsidP="00DD2B59">
      <w:pPr>
        <w:rPr>
          <w:b/>
        </w:rPr>
      </w:pPr>
      <w:r>
        <w:rPr>
          <w:b/>
        </w:rPr>
        <w:br w:type="page"/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7. </w:t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800">
        <w:rPr>
          <w:rFonts w:ascii="Times New Roman" w:hAnsi="Times New Roman" w:cs="Times New Roman"/>
          <w:b/>
          <w:sz w:val="28"/>
          <w:szCs w:val="28"/>
        </w:rPr>
        <w:t>Выберите из списка черты, которые отличают научное познание от др</w:t>
      </w:r>
      <w:r w:rsidRPr="00F45800">
        <w:rPr>
          <w:rFonts w:ascii="Times New Roman" w:hAnsi="Times New Roman" w:cs="Times New Roman"/>
          <w:b/>
          <w:sz w:val="28"/>
          <w:szCs w:val="28"/>
        </w:rPr>
        <w:t>у</w:t>
      </w:r>
      <w:r w:rsidRPr="00F45800">
        <w:rPr>
          <w:rFonts w:ascii="Times New Roman" w:hAnsi="Times New Roman" w:cs="Times New Roman"/>
          <w:b/>
          <w:sz w:val="28"/>
          <w:szCs w:val="28"/>
        </w:rPr>
        <w:t xml:space="preserve">гих видов познания человеком мира. Запишите цифры, под которыми эти особенности указаны. </w:t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1) теоретическое обобщение фактов.</w:t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2) констатация протекания отдельных событий.</w:t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3) образность и оригинальность отражения объективной реальности.</w:t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4) стремление к достоверному, истинному знанию.</w:t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5) изучение процессов и явлений со стороны закономерностей и причин.</w:t>
      </w:r>
    </w:p>
    <w:p w:rsidR="00DD2B59" w:rsidRPr="00F45800" w:rsidRDefault="00DD2B59" w:rsidP="00DD2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B59" w:rsidRPr="009268E9" w:rsidRDefault="00DD2B59" w:rsidP="00DD2B59">
      <w:pPr>
        <w:spacing w:line="360" w:lineRule="auto"/>
        <w:rPr>
          <w:sz w:val="28"/>
          <w:szCs w:val="28"/>
        </w:rPr>
      </w:pPr>
      <w:r w:rsidRPr="009268E9">
        <w:rPr>
          <w:sz w:val="28"/>
          <w:szCs w:val="28"/>
        </w:rPr>
        <w:t>_________________________________________</w:t>
      </w:r>
    </w:p>
    <w:p w:rsidR="00DD2B59" w:rsidRPr="0083357E" w:rsidRDefault="00DD2B59" w:rsidP="00DD2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83357E">
        <w:rPr>
          <w:rFonts w:ascii="Times New Roman" w:hAnsi="Times New Roman" w:cs="Times New Roman"/>
          <w:b/>
          <w:sz w:val="28"/>
          <w:szCs w:val="28"/>
        </w:rPr>
        <w:t>.</w:t>
      </w:r>
    </w:p>
    <w:p w:rsidR="00DD2B59" w:rsidRPr="0083357E" w:rsidRDefault="00DD2B59" w:rsidP="00DD2B59">
      <w:pPr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Напишите эссе на одну из предложенных тем: </w:t>
      </w:r>
    </w:p>
    <w:p w:rsidR="00DD2B59" w:rsidRPr="00987CBA" w:rsidRDefault="00DD2B59" w:rsidP="00DD2B59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1. </w:t>
      </w:r>
      <w:r w:rsidRPr="00987CBA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Кто слишком часто оглядывается назад, легко может споткнуться и упасть. (Пауло Коэльо)</w:t>
      </w:r>
      <w:r w:rsidRPr="00987CBA">
        <w:rPr>
          <w:rFonts w:ascii="Times New Roman" w:hAnsi="Times New Roman" w:cs="Times New Roman"/>
          <w:b/>
          <w:sz w:val="28"/>
          <w:szCs w:val="28"/>
        </w:rPr>
        <w:t>.</w:t>
      </w:r>
    </w:p>
    <w:p w:rsidR="00DD2B59" w:rsidRPr="00987CBA" w:rsidRDefault="00DD2B59" w:rsidP="00DD2B59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 2. «Устойчивость обществу придают или цепи, или собственность» (Ф. И</w:t>
      </w:r>
      <w:r w:rsidRPr="00987CBA">
        <w:rPr>
          <w:rFonts w:ascii="Times New Roman" w:hAnsi="Times New Roman" w:cs="Times New Roman"/>
          <w:sz w:val="28"/>
          <w:szCs w:val="28"/>
        </w:rPr>
        <w:t>с</w:t>
      </w:r>
      <w:r w:rsidRPr="00987CBA">
        <w:rPr>
          <w:rFonts w:ascii="Times New Roman" w:hAnsi="Times New Roman" w:cs="Times New Roman"/>
          <w:sz w:val="28"/>
          <w:szCs w:val="28"/>
        </w:rPr>
        <w:t>кандер).</w:t>
      </w:r>
    </w:p>
    <w:p w:rsidR="00DD2B59" w:rsidRPr="00987CBA" w:rsidRDefault="00DD2B59" w:rsidP="00DD2B59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3. </w:t>
      </w:r>
      <w:r w:rsidRPr="00987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Тот, кто лишен искренних друзей, поистине одинок. (Ф. Бэкон.</w:t>
      </w:r>
      <w:r w:rsidRPr="00987CBA">
        <w:rPr>
          <w:rFonts w:ascii="Times New Roman" w:hAnsi="Times New Roman" w:cs="Times New Roman"/>
          <w:sz w:val="28"/>
          <w:szCs w:val="28"/>
        </w:rPr>
        <w:t>)</w:t>
      </w:r>
    </w:p>
    <w:p w:rsidR="00DD2B59" w:rsidRPr="00987CBA" w:rsidRDefault="00DD2B59" w:rsidP="00DD2B59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4. «Международная политика, как и всякая другая, есть борьба за власть» (Г. </w:t>
      </w:r>
      <w:proofErr w:type="spellStart"/>
      <w:r w:rsidRPr="00987CBA">
        <w:rPr>
          <w:rFonts w:ascii="Times New Roman" w:hAnsi="Times New Roman" w:cs="Times New Roman"/>
          <w:sz w:val="28"/>
          <w:szCs w:val="28"/>
        </w:rPr>
        <w:t>Моргентау</w:t>
      </w:r>
      <w:proofErr w:type="spellEnd"/>
      <w:r w:rsidRPr="00987CBA">
        <w:rPr>
          <w:rFonts w:ascii="Times New Roman" w:hAnsi="Times New Roman" w:cs="Times New Roman"/>
          <w:sz w:val="28"/>
          <w:szCs w:val="28"/>
        </w:rPr>
        <w:t>).</w:t>
      </w:r>
    </w:p>
    <w:p w:rsidR="00DD2B59" w:rsidRPr="00987CBA" w:rsidRDefault="00DD2B59" w:rsidP="00DD2B59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>5. «Вникните в причины всякой распущенности, и вы увидите, что она пр</w:t>
      </w:r>
      <w:r w:rsidRPr="00987CBA">
        <w:rPr>
          <w:rFonts w:ascii="Times New Roman" w:hAnsi="Times New Roman" w:cs="Times New Roman"/>
          <w:sz w:val="28"/>
          <w:szCs w:val="28"/>
        </w:rPr>
        <w:t>о</w:t>
      </w:r>
      <w:r w:rsidRPr="00987CBA">
        <w:rPr>
          <w:rFonts w:ascii="Times New Roman" w:hAnsi="Times New Roman" w:cs="Times New Roman"/>
          <w:sz w:val="28"/>
          <w:szCs w:val="28"/>
        </w:rPr>
        <w:t>истекает из безнаказанности» (Ш. Монтескье).</w:t>
      </w:r>
    </w:p>
    <w:p w:rsidR="00DD2B59" w:rsidRPr="00987CBA" w:rsidRDefault="00DD2B59" w:rsidP="00DD2B59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6. </w:t>
      </w:r>
      <w:r w:rsidRPr="00987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басня, так и жизнь ценится не за длину, но за содержание. (Сенека).</w:t>
      </w:r>
    </w:p>
    <w:p w:rsidR="00DD2B59" w:rsidRPr="0083357E" w:rsidRDefault="00DD2B59" w:rsidP="00DD2B59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DD2B59" w:rsidRDefault="00DD2B59" w:rsidP="00DD2B59"/>
    <w:p w:rsidR="00C30C17" w:rsidRPr="00DD2B59" w:rsidRDefault="00C30C17" w:rsidP="00DD2B59"/>
    <w:sectPr w:rsidR="00C30C17" w:rsidRPr="00DD2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1B6"/>
    <w:multiLevelType w:val="hybridMultilevel"/>
    <w:tmpl w:val="731C8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74E4"/>
    <w:multiLevelType w:val="hybridMultilevel"/>
    <w:tmpl w:val="84704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6405D8"/>
    <w:multiLevelType w:val="hybridMultilevel"/>
    <w:tmpl w:val="2A729CEC"/>
    <w:lvl w:ilvl="0" w:tplc="0B3EA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B906B3"/>
    <w:multiLevelType w:val="hybridMultilevel"/>
    <w:tmpl w:val="2E7CB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61022"/>
    <w:multiLevelType w:val="hybridMultilevel"/>
    <w:tmpl w:val="7AAA6CDC"/>
    <w:lvl w:ilvl="0" w:tplc="EB04A46E">
      <w:start w:val="1"/>
      <w:numFmt w:val="decimal"/>
      <w:lvlText w:val="%1."/>
      <w:lvlJc w:val="left"/>
      <w:pPr>
        <w:tabs>
          <w:tab w:val="num" w:pos="459"/>
        </w:tabs>
        <w:ind w:left="459" w:hanging="459"/>
      </w:pPr>
      <w:rPr>
        <w:rFonts w:hint="default"/>
      </w:rPr>
    </w:lvl>
    <w:lvl w:ilvl="1" w:tplc="54D26B7E">
      <w:start w:val="1"/>
      <w:numFmt w:val="russianUpper"/>
      <w:lvlText w:val="%2."/>
      <w:lvlJc w:val="left"/>
      <w:pPr>
        <w:tabs>
          <w:tab w:val="num" w:pos="1539"/>
        </w:tabs>
        <w:ind w:left="1539" w:hanging="459"/>
      </w:pPr>
      <w:rPr>
        <w:rFonts w:hint="default"/>
      </w:rPr>
    </w:lvl>
    <w:lvl w:ilvl="2" w:tplc="4FE09B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F2D67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1E81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C3"/>
    <w:rsid w:val="001221CC"/>
    <w:rsid w:val="001C0A3E"/>
    <w:rsid w:val="001C279B"/>
    <w:rsid w:val="002127F7"/>
    <w:rsid w:val="0028045E"/>
    <w:rsid w:val="00304BCA"/>
    <w:rsid w:val="003C0F9E"/>
    <w:rsid w:val="003F06F7"/>
    <w:rsid w:val="00421C01"/>
    <w:rsid w:val="00452088"/>
    <w:rsid w:val="00517235"/>
    <w:rsid w:val="006767DA"/>
    <w:rsid w:val="007231C3"/>
    <w:rsid w:val="008038BD"/>
    <w:rsid w:val="0083357E"/>
    <w:rsid w:val="00966685"/>
    <w:rsid w:val="00BA7E6D"/>
    <w:rsid w:val="00C30C17"/>
    <w:rsid w:val="00D307CE"/>
    <w:rsid w:val="00D63885"/>
    <w:rsid w:val="00D67AE1"/>
    <w:rsid w:val="00D850A2"/>
    <w:rsid w:val="00DA7A55"/>
    <w:rsid w:val="00DD2B59"/>
    <w:rsid w:val="00ED0075"/>
    <w:rsid w:val="00F3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723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52088"/>
    <w:rPr>
      <w:color w:val="0000FF"/>
      <w:u w:val="single"/>
    </w:rPr>
  </w:style>
  <w:style w:type="paragraph" w:styleId="a5">
    <w:name w:val="List Paragraph"/>
    <w:basedOn w:val="a"/>
    <w:qFormat/>
    <w:rsid w:val="00D63885"/>
    <w:pPr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en-US" w:bidi="en-US"/>
    </w:rPr>
  </w:style>
  <w:style w:type="paragraph" w:styleId="a6">
    <w:name w:val="Body Text"/>
    <w:basedOn w:val="a"/>
    <w:link w:val="a7"/>
    <w:rsid w:val="00D6388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38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R1">
    <w:name w:val="FR1"/>
    <w:rsid w:val="00D63885"/>
    <w:pPr>
      <w:widowControl w:val="0"/>
      <w:spacing w:after="0" w:line="260" w:lineRule="auto"/>
      <w:ind w:firstLine="26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Normal (Web)"/>
    <w:basedOn w:val="a"/>
    <w:rsid w:val="0012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21C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421C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723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52088"/>
    <w:rPr>
      <w:color w:val="0000FF"/>
      <w:u w:val="single"/>
    </w:rPr>
  </w:style>
  <w:style w:type="paragraph" w:styleId="a5">
    <w:name w:val="List Paragraph"/>
    <w:basedOn w:val="a"/>
    <w:qFormat/>
    <w:rsid w:val="00D63885"/>
    <w:pPr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en-US" w:bidi="en-US"/>
    </w:rPr>
  </w:style>
  <w:style w:type="paragraph" w:styleId="a6">
    <w:name w:val="Body Text"/>
    <w:basedOn w:val="a"/>
    <w:link w:val="a7"/>
    <w:rsid w:val="00D6388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38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R1">
    <w:name w:val="FR1"/>
    <w:rsid w:val="00D63885"/>
    <w:pPr>
      <w:widowControl w:val="0"/>
      <w:spacing w:after="0" w:line="260" w:lineRule="auto"/>
      <w:ind w:firstLine="26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Normal (Web)"/>
    <w:basedOn w:val="a"/>
    <w:rsid w:val="0012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21C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421C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2%D0%BE%D0%B1%D0%BE%D0%B4%D0%B0_%D0%B2%D0%B5%D1%80%D0%BE%D0%B8%D1%81%D0%BF%D0%BE%D0%B2%D0%B5%D0%B4%D0%B0%D0%BD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Польская Светлана Анатольквна</dc:creator>
  <cp:lastModifiedBy>Любенко Наталья Ивановна</cp:lastModifiedBy>
  <cp:revision>18</cp:revision>
  <dcterms:created xsi:type="dcterms:W3CDTF">2016-10-18T18:29:00Z</dcterms:created>
  <dcterms:modified xsi:type="dcterms:W3CDTF">2017-11-22T14:17:00Z</dcterms:modified>
</cp:coreProperties>
</file>