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70" w:rsidRDefault="002F7E70" w:rsidP="002F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E70">
        <w:rPr>
          <w:rFonts w:ascii="Times New Roman" w:hAnsi="Times New Roman" w:cs="Times New Roman"/>
          <w:b/>
          <w:sz w:val="24"/>
          <w:szCs w:val="24"/>
        </w:rPr>
        <w:t>Ставропольский край</w:t>
      </w:r>
    </w:p>
    <w:p w:rsidR="002F7E70" w:rsidRPr="002F7E70" w:rsidRDefault="002F7E70" w:rsidP="002F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E70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E70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2F7E70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2F7E70">
        <w:rPr>
          <w:rFonts w:ascii="Times New Roman" w:hAnsi="Times New Roman" w:cs="Times New Roman"/>
          <w:b/>
          <w:sz w:val="24"/>
          <w:szCs w:val="24"/>
        </w:rPr>
        <w:t>Х Всероссийской олимпиады школьников</w:t>
      </w:r>
    </w:p>
    <w:p w:rsidR="002F7E70" w:rsidRPr="002F7E70" w:rsidRDefault="002F7E70" w:rsidP="002F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E70">
        <w:rPr>
          <w:rFonts w:ascii="Times New Roman" w:hAnsi="Times New Roman" w:cs="Times New Roman"/>
          <w:b/>
          <w:sz w:val="24"/>
          <w:szCs w:val="24"/>
        </w:rPr>
        <w:t>2017/18 учебного года</w:t>
      </w:r>
    </w:p>
    <w:p w:rsidR="002F7E70" w:rsidRPr="002F7E70" w:rsidRDefault="002F7E70" w:rsidP="002F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E70">
        <w:rPr>
          <w:rFonts w:ascii="Times New Roman" w:hAnsi="Times New Roman" w:cs="Times New Roman"/>
          <w:b/>
          <w:sz w:val="24"/>
          <w:szCs w:val="24"/>
        </w:rPr>
        <w:t xml:space="preserve"> Технология</w:t>
      </w:r>
    </w:p>
    <w:p w:rsidR="002F7E70" w:rsidRPr="002F7E70" w:rsidRDefault="00327D72" w:rsidP="002F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D60">
        <w:rPr>
          <w:rFonts w:ascii="Times New Roman" w:hAnsi="Times New Roman" w:cs="Times New Roman"/>
          <w:b/>
          <w:sz w:val="24"/>
          <w:szCs w:val="24"/>
        </w:rPr>
        <w:t>Ключ 10-11</w:t>
      </w:r>
      <w:r w:rsidR="007B720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ayout w:type="fixed"/>
        <w:tblLook w:val="04A0"/>
      </w:tblPr>
      <w:tblGrid>
        <w:gridCol w:w="562"/>
        <w:gridCol w:w="8783"/>
      </w:tblGrid>
      <w:tr w:rsidR="00327D72" w:rsidRPr="007F1D60" w:rsidTr="00F92761">
        <w:tc>
          <w:tcPr>
            <w:tcW w:w="562" w:type="dxa"/>
          </w:tcPr>
          <w:p w:rsidR="00327D72" w:rsidRPr="007F1D60" w:rsidRDefault="00F92761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3" w:type="dxa"/>
          </w:tcPr>
          <w:p w:rsidR="00327D72" w:rsidRPr="007F1D60" w:rsidRDefault="00F92761" w:rsidP="002F7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3" w:type="dxa"/>
          </w:tcPr>
          <w:p w:rsidR="00327D72" w:rsidRDefault="00327D72" w:rsidP="00F92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Нанотехнология</w:t>
            </w:r>
            <w:proofErr w:type="spellEnd"/>
            <w:r w:rsidRPr="00F8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аромата</w:t>
            </w:r>
            <w:r w:rsidR="0061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33A59" w:rsidRPr="00200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Ответ должен быть полным</w:t>
            </w:r>
            <w:r w:rsidR="00033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F7E70" w:rsidRPr="00F86360" w:rsidRDefault="002F7E70" w:rsidP="00F927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3" w:type="dxa"/>
          </w:tcPr>
          <w:p w:rsidR="00327D72" w:rsidRPr="00743263" w:rsidRDefault="00743263" w:rsidP="00264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технологией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очищения зерна от колосьев. Мякина – это остаток колосьев, стеблей и других отх</w:t>
            </w:r>
            <w:r w:rsidR="00BD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фразеологизма в том</w:t>
            </w:r>
            <w:r w:rsidR="00BD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отходами зерно не заменишь.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3" w:type="dxa"/>
          </w:tcPr>
          <w:p w:rsidR="00327D72" w:rsidRPr="007F1D60" w:rsidRDefault="00327D72" w:rsidP="00327D72">
            <w:pPr>
              <w:ind w:right="5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Решение: 1 кг крупы = 4 кг каши;</w:t>
            </w:r>
          </w:p>
          <w:p w:rsidR="00327D72" w:rsidRPr="007F1D60" w:rsidRDefault="005929DC" w:rsidP="00327D72">
            <w:pPr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6кг х </w:t>
            </w:r>
            <w:r w:rsidR="00327D72"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4кг=</w:t>
            </w:r>
            <w:r w:rsidR="000075A4"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24кг(каши); </w:t>
            </w:r>
            <w:r w:rsidR="00327D72"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24кг/0,2=120 порций</w:t>
            </w:r>
          </w:p>
          <w:p w:rsidR="00327D72" w:rsidRDefault="00327D72" w:rsidP="00816D06">
            <w:pPr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 120 порций</w:t>
            </w:r>
          </w:p>
          <w:p w:rsidR="002F7E70" w:rsidRPr="00816D06" w:rsidRDefault="002F7E70" w:rsidP="00816D06">
            <w:pPr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3" w:type="dxa"/>
          </w:tcPr>
          <w:p w:rsidR="00327D72" w:rsidRDefault="00327D72" w:rsidP="00816D06">
            <w:pPr>
              <w:widowControl w:val="0"/>
              <w:shd w:val="clear" w:color="auto" w:fill="FFFFFF"/>
              <w:tabs>
                <w:tab w:val="left" w:pos="-2268"/>
                <w:tab w:val="left" w:pos="90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shd w:val="clear" w:color="auto" w:fill="FFFFFF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shd w:val="clear" w:color="auto" w:fill="FFFFFF"/>
                <w:lang w:eastAsia="ru-RU"/>
              </w:rPr>
              <w:t>Рыхление</w:t>
            </w:r>
            <w:r w:rsidR="00F92761" w:rsidRPr="007F1D6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F7E70" w:rsidRPr="00816D06" w:rsidRDefault="002F7E70" w:rsidP="00816D06">
            <w:pPr>
              <w:widowControl w:val="0"/>
              <w:shd w:val="clear" w:color="auto" w:fill="FFFFFF"/>
              <w:tabs>
                <w:tab w:val="left" w:pos="-2268"/>
                <w:tab w:val="left" w:pos="90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3" w:type="dxa"/>
          </w:tcPr>
          <w:p w:rsidR="00327D72" w:rsidRDefault="00327D72" w:rsidP="00816D06">
            <w:pPr>
              <w:widowControl w:val="0"/>
              <w:tabs>
                <w:tab w:val="left" w:pos="851"/>
                <w:tab w:val="left" w:pos="216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Название: банан</w:t>
            </w:r>
            <w:r w:rsidR="003C198E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7E70" w:rsidRPr="00816D06" w:rsidRDefault="002F7E70" w:rsidP="00816D06">
            <w:pPr>
              <w:widowControl w:val="0"/>
              <w:tabs>
                <w:tab w:val="left" w:pos="851"/>
                <w:tab w:val="left" w:pos="216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3" w:type="dxa"/>
          </w:tcPr>
          <w:p w:rsidR="00327D72" w:rsidRPr="00816D06" w:rsidRDefault="00F92761" w:rsidP="00816D0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  <w:r w:rsidR="00327D72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растительную и животную.</w:t>
            </w:r>
            <w:r w:rsidR="00DB0F78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Считать ответ правильным: ...в правильной пропорции белки, жиры и углеводную пищу.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3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786"/>
              <w:gridCol w:w="4678"/>
            </w:tblGrid>
            <w:tr w:rsidR="0028371C" w:rsidRPr="00C153AF" w:rsidTr="00125E2D">
              <w:tc>
                <w:tcPr>
                  <w:tcW w:w="4786" w:type="dxa"/>
                </w:tcPr>
                <w:p w:rsidR="0028371C" w:rsidRPr="00C153AF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153AF">
                    <w:rPr>
                      <w:rFonts w:ascii="Times New Roman" w:hAnsi="Times New Roman"/>
                      <w:sz w:val="24"/>
                      <w:szCs w:val="24"/>
                    </w:rPr>
                    <w:t xml:space="preserve">Химическая обработка пищевых продуктов </w:t>
                  </w:r>
                </w:p>
              </w:tc>
              <w:tc>
                <w:tcPr>
                  <w:tcW w:w="4678" w:type="dxa"/>
                </w:tcPr>
                <w:p w:rsidR="0028371C" w:rsidRPr="00C153AF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153AF">
                    <w:rPr>
                      <w:rFonts w:ascii="Times New Roman" w:hAnsi="Times New Roman"/>
                      <w:sz w:val="24"/>
                      <w:szCs w:val="24"/>
                    </w:rPr>
                    <w:t>Физическая обработка пищевых продуктов</w:t>
                  </w:r>
                </w:p>
              </w:tc>
            </w:tr>
            <w:tr w:rsidR="0028371C" w:rsidRPr="00C153AF" w:rsidTr="0028371C">
              <w:trPr>
                <w:trHeight w:val="806"/>
              </w:trPr>
              <w:tc>
                <w:tcPr>
                  <w:tcW w:w="4786" w:type="dxa"/>
                </w:tcPr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- поваренной солью;</w:t>
                  </w:r>
                </w:p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- квашением;</w:t>
                  </w:r>
                </w:p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- сахаром.</w:t>
                  </w:r>
                </w:p>
              </w:tc>
              <w:tc>
                <w:tcPr>
                  <w:tcW w:w="4678" w:type="dxa"/>
                </w:tcPr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- очистк</w:t>
                  </w:r>
                  <w:r w:rsidR="00AE7EF0">
                    <w:rPr>
                      <w:rFonts w:ascii="Times New Roman" w:hAnsi="Times New Roman"/>
                      <w:sz w:val="24"/>
                      <w:szCs w:val="24"/>
                    </w:rPr>
                    <w:t>ой</w:t>
                  </w: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- вываривание</w:t>
                  </w:r>
                  <w:r w:rsidR="00AE7EF0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шпикование</w:t>
                  </w:r>
                  <w:r w:rsidR="00AE7EF0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proofErr w:type="spellEnd"/>
                  <w:r w:rsidRPr="0028371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8371C" w:rsidRPr="0028371C" w:rsidRDefault="0028371C" w:rsidP="002837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3" w:type="dxa"/>
          </w:tcPr>
          <w:p w:rsidR="00327D72" w:rsidRPr="007F1D60" w:rsidRDefault="00AC36CA" w:rsidP="00AC36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3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27D72" w:rsidRPr="00AC3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голь, нефть, природный газ</w:t>
            </w:r>
            <w:r w:rsidR="00F92761" w:rsidRPr="00AC3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83" w:type="dxa"/>
          </w:tcPr>
          <w:p w:rsidR="00327D72" w:rsidRDefault="00E927DE" w:rsidP="00941668">
            <w:pPr>
              <w:pStyle w:val="a4"/>
              <w:jc w:val="both"/>
              <w:rPr>
                <w:rFonts w:ascii="Times New Roman" w:hAnsi="Times New Roman" w:cs="Times New Roman"/>
                <w:color w:val="auto"/>
              </w:rPr>
            </w:pPr>
            <w:r w:rsidRPr="007F1D60">
              <w:rPr>
                <w:rFonts w:ascii="Times New Roman" w:hAnsi="Times New Roman" w:cs="Times New Roman"/>
                <w:color w:val="auto"/>
              </w:rPr>
              <w:t>Е</w:t>
            </w:r>
            <w:r w:rsidR="00327D72" w:rsidRPr="007F1D60">
              <w:rPr>
                <w:rFonts w:ascii="Times New Roman" w:hAnsi="Times New Roman" w:cs="Times New Roman"/>
                <w:color w:val="auto"/>
              </w:rPr>
              <w:t>сли не учесть особенностей ухода за вискозой, новая яркая одежда уже по</w:t>
            </w:r>
            <w:r w:rsidR="00F92761" w:rsidRPr="007F1D60">
              <w:rPr>
                <w:rFonts w:ascii="Times New Roman" w:hAnsi="Times New Roman" w:cs="Times New Roman"/>
                <w:color w:val="auto"/>
              </w:rPr>
              <w:t>сле первой стирки</w:t>
            </w:r>
            <w:r w:rsidRPr="007F1D60">
              <w:rPr>
                <w:rFonts w:ascii="Times New Roman" w:hAnsi="Times New Roman" w:cs="Times New Roman"/>
                <w:color w:val="auto"/>
              </w:rPr>
              <w:t xml:space="preserve">и отжима в стиральной машине </w:t>
            </w:r>
            <w:r w:rsidR="00F92761" w:rsidRPr="007F1D60">
              <w:rPr>
                <w:rFonts w:ascii="Times New Roman" w:hAnsi="Times New Roman" w:cs="Times New Roman"/>
                <w:color w:val="auto"/>
              </w:rPr>
              <w:t>по</w:t>
            </w:r>
            <w:r w:rsidR="00327D72" w:rsidRPr="007F1D60">
              <w:rPr>
                <w:rFonts w:ascii="Times New Roman" w:hAnsi="Times New Roman" w:cs="Times New Roman"/>
                <w:color w:val="auto"/>
              </w:rPr>
              <w:t xml:space="preserve">теряет </w:t>
            </w:r>
            <w:r w:rsidRPr="007F1D60">
              <w:rPr>
                <w:rFonts w:ascii="Times New Roman" w:hAnsi="Times New Roman" w:cs="Times New Roman"/>
                <w:color w:val="auto"/>
              </w:rPr>
              <w:t xml:space="preserve">вид, т.к. волокно теряет </w:t>
            </w:r>
            <w:r w:rsidR="00327D72" w:rsidRPr="007F1D60">
              <w:rPr>
                <w:rFonts w:ascii="Times New Roman" w:hAnsi="Times New Roman" w:cs="Times New Roman"/>
                <w:color w:val="auto"/>
              </w:rPr>
              <w:t>половину своей прочности</w:t>
            </w:r>
            <w:proofErr w:type="gramStart"/>
            <w:r w:rsidR="00327D72" w:rsidRPr="007F1D60">
              <w:rPr>
                <w:rFonts w:ascii="Times New Roman" w:hAnsi="Times New Roman" w:cs="Times New Roman"/>
                <w:color w:val="auto"/>
              </w:rPr>
              <w:t>,И</w:t>
            </w:r>
            <w:proofErr w:type="gramEnd"/>
            <w:r w:rsidR="00327D72" w:rsidRPr="007F1D60">
              <w:rPr>
                <w:rFonts w:ascii="Times New Roman" w:hAnsi="Times New Roman" w:cs="Times New Roman"/>
                <w:color w:val="auto"/>
              </w:rPr>
              <w:t>спользовать электрические сушки не рекомендуется, вискоза не только быстрее изнашивается, но и садиться</w:t>
            </w:r>
          </w:p>
          <w:p w:rsidR="002F7E70" w:rsidRPr="007F1D60" w:rsidRDefault="002F7E70" w:rsidP="00941668">
            <w:pPr>
              <w:pStyle w:val="a4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83" w:type="dxa"/>
          </w:tcPr>
          <w:p w:rsidR="00327D72" w:rsidRPr="007F1D60" w:rsidRDefault="00327D72" w:rsidP="00327D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785"/>
              <w:gridCol w:w="4786"/>
            </w:tblGrid>
            <w:tr w:rsidR="00327D72" w:rsidRPr="007F1D60" w:rsidTr="00F92761">
              <w:trPr>
                <w:trHeight w:val="3210"/>
              </w:trPr>
              <w:tc>
                <w:tcPr>
                  <w:tcW w:w="4785" w:type="dxa"/>
                </w:tcPr>
                <w:p w:rsidR="00327D72" w:rsidRPr="007F1D60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50"/>
                    <w:gridCol w:w="284"/>
                    <w:gridCol w:w="283"/>
                    <w:gridCol w:w="284"/>
                    <w:gridCol w:w="283"/>
                    <w:gridCol w:w="284"/>
                    <w:gridCol w:w="284"/>
                    <w:gridCol w:w="284"/>
                  </w:tblGrid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70AD47" w:themeFill="accent6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27D72" w:rsidRPr="007F1D60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327D72" w:rsidRPr="007F1D60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t xml:space="preserve">а) атласное </w:t>
                  </w:r>
                </w:p>
              </w:tc>
              <w:tc>
                <w:tcPr>
                  <w:tcW w:w="4786" w:type="dxa"/>
                </w:tcPr>
                <w:p w:rsidR="00327D72" w:rsidRPr="007F1D60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50"/>
                    <w:gridCol w:w="284"/>
                    <w:gridCol w:w="283"/>
                    <w:gridCol w:w="284"/>
                    <w:gridCol w:w="283"/>
                    <w:gridCol w:w="284"/>
                    <w:gridCol w:w="284"/>
                    <w:gridCol w:w="284"/>
                  </w:tblGrid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27D72" w:rsidRPr="007F1D60" w:rsidTr="00F92761">
                    <w:tc>
                      <w:tcPr>
                        <w:tcW w:w="2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5B9BD5" w:themeFill="accent1"/>
                      </w:tcPr>
                      <w:p w:rsidR="00327D72" w:rsidRPr="007F1D60" w:rsidRDefault="00327D72" w:rsidP="00327D72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27D72" w:rsidRPr="007F1D60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327D72" w:rsidRDefault="00327D72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t>б) рогожка</w:t>
                  </w:r>
                </w:p>
                <w:p w:rsidR="002F7E70" w:rsidRPr="007F1D60" w:rsidRDefault="002F7E70" w:rsidP="00327D7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783" w:type="dxa"/>
          </w:tcPr>
          <w:p w:rsidR="00327D72" w:rsidRDefault="00327D72" w:rsidP="003C198E">
            <w:pPr>
              <w:pStyle w:val="a4"/>
              <w:jc w:val="both"/>
              <w:rPr>
                <w:rFonts w:ascii="Times New Roman" w:hAnsi="Times New Roman" w:cs="Times New Roman"/>
                <w:color w:val="auto"/>
              </w:rPr>
            </w:pPr>
            <w:r w:rsidRPr="007F1D60">
              <w:rPr>
                <w:rFonts w:ascii="Times New Roman" w:hAnsi="Times New Roman" w:cs="Times New Roman"/>
                <w:color w:val="auto"/>
              </w:rPr>
              <w:t>Атласное переплетение характеризуется удлиненными перекрытиями. В атласном переплетении одиночные основные перекрытия размещены равномерно по всему раппорту. Ткани атласного переплетения обычно имеют различные плотности по основе и утку. Система нитей, которая выходит на поверхность ткани, имеет большую плотность.</w:t>
            </w:r>
          </w:p>
          <w:p w:rsidR="002F7E70" w:rsidRPr="007F1D60" w:rsidRDefault="002F7E70" w:rsidP="003C198E">
            <w:pPr>
              <w:pStyle w:val="a4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83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392"/>
              <w:gridCol w:w="2393"/>
              <w:gridCol w:w="2393"/>
              <w:gridCol w:w="2393"/>
            </w:tblGrid>
            <w:tr w:rsidR="00327D72" w:rsidRPr="007F1D60" w:rsidTr="00F92761">
              <w:tc>
                <w:tcPr>
                  <w:tcW w:w="2392" w:type="dxa"/>
                </w:tcPr>
                <w:p w:rsidR="00327D72" w:rsidRPr="007F1D60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color w:val="000000"/>
                    </w:rPr>
                    <w:t xml:space="preserve">Карл </w:t>
                  </w:r>
                  <w:proofErr w:type="spellStart"/>
                  <w:r w:rsidRPr="007F1D60">
                    <w:rPr>
                      <w:color w:val="000000"/>
                    </w:rPr>
                    <w:t>Вейнзенталь</w:t>
                  </w:r>
                  <w:proofErr w:type="spellEnd"/>
                </w:p>
              </w:tc>
              <w:tc>
                <w:tcPr>
                  <w:tcW w:w="2393" w:type="dxa"/>
                </w:tcPr>
                <w:p w:rsidR="00327D72" w:rsidRPr="007F1D60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color w:val="000000"/>
                    </w:rPr>
                    <w:t>А. Зингер</w:t>
                  </w:r>
                </w:p>
              </w:tc>
              <w:tc>
                <w:tcPr>
                  <w:tcW w:w="2393" w:type="dxa"/>
                </w:tcPr>
                <w:p w:rsidR="00327D72" w:rsidRPr="007F1D60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color w:val="000000"/>
                    </w:rPr>
                    <w:t xml:space="preserve">Томас </w:t>
                  </w:r>
                  <w:proofErr w:type="spellStart"/>
                  <w:r w:rsidRPr="007F1D60">
                    <w:rPr>
                      <w:color w:val="000000"/>
                    </w:rPr>
                    <w:t>Сент</w:t>
                  </w:r>
                  <w:proofErr w:type="spellEnd"/>
                </w:p>
              </w:tc>
              <w:tc>
                <w:tcPr>
                  <w:tcW w:w="2393" w:type="dxa"/>
                </w:tcPr>
                <w:p w:rsidR="00327D72" w:rsidRPr="007F1D60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color w:val="000000"/>
                    </w:rPr>
                    <w:t>Леонардо да Винчи</w:t>
                  </w:r>
                </w:p>
              </w:tc>
            </w:tr>
            <w:tr w:rsidR="00327D72" w:rsidRPr="007F1D60" w:rsidTr="00F92761">
              <w:tc>
                <w:tcPr>
                  <w:tcW w:w="2392" w:type="dxa"/>
                </w:tcPr>
                <w:p w:rsidR="00327D72" w:rsidRPr="007F1D60" w:rsidRDefault="003C198E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lang w:val="en-US"/>
                    </w:rPr>
                    <w:t xml:space="preserve">XVIII </w:t>
                  </w:r>
                  <w:r w:rsidR="00821F56">
                    <w:t xml:space="preserve">в </w:t>
                  </w:r>
                  <w:r w:rsidRPr="007F1D60">
                    <w:t>(1755</w:t>
                  </w:r>
                  <w:r w:rsidR="00327D72" w:rsidRPr="007F1D60">
                    <w:t>)</w:t>
                  </w:r>
                </w:p>
              </w:tc>
              <w:tc>
                <w:tcPr>
                  <w:tcW w:w="2393" w:type="dxa"/>
                </w:tcPr>
                <w:p w:rsidR="00327D72" w:rsidRPr="007F1D60" w:rsidRDefault="003C198E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lang w:val="en-US"/>
                    </w:rPr>
                    <w:t>XIX</w:t>
                  </w:r>
                  <w:r w:rsidR="00821F56">
                    <w:t xml:space="preserve">в </w:t>
                  </w:r>
                  <w:r w:rsidRPr="007F1D60">
                    <w:t>(18</w:t>
                  </w:r>
                  <w:r w:rsidR="00327D72" w:rsidRPr="007F1D60">
                    <w:t>55),</w:t>
                  </w:r>
                </w:p>
              </w:tc>
              <w:tc>
                <w:tcPr>
                  <w:tcW w:w="2393" w:type="dxa"/>
                </w:tcPr>
                <w:p w:rsidR="00327D72" w:rsidRPr="007F1D60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F1D60">
                    <w:rPr>
                      <w:lang w:val="en-US"/>
                    </w:rPr>
                    <w:t>XVIII</w:t>
                  </w:r>
                  <w:r w:rsidR="00821F56">
                    <w:t xml:space="preserve">в </w:t>
                  </w:r>
                  <w:r w:rsidRPr="007F1D60">
                    <w:t>(1790)</w:t>
                  </w:r>
                </w:p>
              </w:tc>
              <w:tc>
                <w:tcPr>
                  <w:tcW w:w="2393" w:type="dxa"/>
                </w:tcPr>
                <w:p w:rsidR="00327D72" w:rsidRDefault="00327D72" w:rsidP="00327D72">
                  <w:pPr>
                    <w:pStyle w:val="a5"/>
                    <w:spacing w:before="0" w:beforeAutospacing="0" w:after="0" w:afterAutospacing="0"/>
                    <w:jc w:val="both"/>
                  </w:pPr>
                  <w:r w:rsidRPr="007F1D60">
                    <w:rPr>
                      <w:lang w:val="en-US"/>
                    </w:rPr>
                    <w:t>XV</w:t>
                  </w:r>
                  <w:r w:rsidRPr="007F1D60">
                    <w:t xml:space="preserve"> в</w:t>
                  </w:r>
                </w:p>
                <w:p w:rsidR="002F7E70" w:rsidRPr="007F1D60" w:rsidRDefault="002F7E70" w:rsidP="00327D72">
                  <w:pPr>
                    <w:pStyle w:val="a5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83" w:type="dxa"/>
          </w:tcPr>
          <w:p w:rsidR="00327D72" w:rsidRPr="007F1D60" w:rsidRDefault="005929DC" w:rsidP="00464B4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о</w:t>
            </w:r>
            <w:r w:rsidR="00327D72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стрие иглы со средним закруглением, такая форма заточки  практически полностью исключает повреждение материала и сводит к минимуму вероятность пропуска стежков, эти иглы больших номеров используют при изготовлении джинсовой одежды. 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783" w:type="dxa"/>
          </w:tcPr>
          <w:p w:rsidR="00327D72" w:rsidRPr="007F1D60" w:rsidRDefault="00941668" w:rsidP="00327D7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pacing w:val="4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>З</w:t>
            </w:r>
            <w:r w:rsidR="00327D72"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>акройщик может уменьшить глубину складок на в</w:t>
            </w:r>
            <w:r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 xml:space="preserve">еличину равную разнице в мерке, </w:t>
            </w:r>
            <w:r w:rsidR="00327D72"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>деленную  на 2 ( 6:2=3 см), т</w:t>
            </w:r>
            <w:proofErr w:type="gramStart"/>
            <w:r w:rsidR="00327D72"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>.е</w:t>
            </w:r>
            <w:proofErr w:type="gramEnd"/>
            <w:r w:rsidR="00327D72" w:rsidRPr="007F1D60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 xml:space="preserve"> если закройщик рассчитал складки глубиной 20см, то после внесения корректировки –глубина будет 20-3=17см</w:t>
            </w:r>
            <w:r w:rsidR="002007C4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lang w:eastAsia="ru-RU"/>
              </w:rPr>
              <w:t>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783" w:type="dxa"/>
          </w:tcPr>
          <w:p w:rsidR="00327D72" w:rsidRDefault="00941668" w:rsidP="00264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327D72" w:rsidRPr="007F1D60">
              <w:rPr>
                <w:rFonts w:ascii="Times New Roman" w:hAnsi="Times New Roman" w:cs="Times New Roman"/>
                <w:bCs/>
                <w:sz w:val="24"/>
                <w:szCs w:val="24"/>
              </w:rPr>
              <w:t>аланс</w:t>
            </w:r>
            <w:r w:rsidR="002007C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F7E70" w:rsidRPr="007F1D60" w:rsidRDefault="002F7E70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D72" w:rsidRPr="007F1D60" w:rsidTr="00816D06">
        <w:trPr>
          <w:trHeight w:val="569"/>
        </w:trPr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783" w:type="dxa"/>
          </w:tcPr>
          <w:p w:rsidR="00327D72" w:rsidRPr="007F1D60" w:rsidRDefault="00941668" w:rsidP="00327D7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</w:t>
            </w:r>
            <w:r w:rsidR="00327D72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короченные брюки, бриджи,  шорты.2.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327D72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ровне колена, ниже колена, 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короткие.3. В</w:t>
            </w:r>
            <w:r w:rsidR="00327D72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ысокими</w:t>
            </w:r>
            <w:r w:rsidR="00200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783" w:type="dxa"/>
          </w:tcPr>
          <w:p w:rsidR="00327D72" w:rsidRDefault="00327D72" w:rsidP="00F86360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</w:t>
            </w:r>
            <w:proofErr w:type="gramStart"/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)к</w:t>
            </w:r>
            <w:proofErr w:type="gramEnd"/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окошник</w:t>
            </w:r>
            <w:r w:rsidR="00941668" w:rsidRPr="007F1D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0075A4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капюшон</w:t>
            </w:r>
          </w:p>
          <w:p w:rsidR="002F7E70" w:rsidRPr="00F86360" w:rsidRDefault="002F7E70" w:rsidP="00F86360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783" w:type="dxa"/>
          </w:tcPr>
          <w:p w:rsidR="00327D72" w:rsidRDefault="00941668" w:rsidP="002644F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F1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327D72" w:rsidRPr="007F1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рт</w:t>
            </w:r>
            <w:proofErr w:type="spellEnd"/>
            <w:proofErr w:type="gramEnd"/>
            <w:r w:rsidR="00327D72" w:rsidRPr="007F1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технологии.</w:t>
            </w:r>
          </w:p>
          <w:p w:rsidR="002F7E70" w:rsidRPr="007F1D60" w:rsidRDefault="002F7E70" w:rsidP="002644F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783" w:type="dxa"/>
          </w:tcPr>
          <w:p w:rsidR="00327D72" w:rsidRDefault="00B328D6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2F7E70">
              <w:rPr>
                <w:rFonts w:ascii="Times New Roman" w:hAnsi="Times New Roman" w:cs="Times New Roman"/>
                <w:sz w:val="24"/>
                <w:szCs w:val="24"/>
              </w:rPr>
              <w:t>вензель</w:t>
            </w:r>
            <w:r w:rsidR="00327D72" w:rsidRPr="007F1D60">
              <w:rPr>
                <w:rFonts w:ascii="Times New Roman" w:hAnsi="Times New Roman" w:cs="Times New Roman"/>
                <w:sz w:val="24"/>
                <w:szCs w:val="24"/>
              </w:rPr>
              <w:t>; 2-арабеска; 3- картуш</w:t>
            </w:r>
          </w:p>
          <w:p w:rsidR="002F7E70" w:rsidRPr="007F1D60" w:rsidRDefault="002F7E70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783" w:type="dxa"/>
          </w:tcPr>
          <w:p w:rsidR="00327D72" w:rsidRPr="00F86360" w:rsidRDefault="00327D72" w:rsidP="00264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целью увеличения объема помещения.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783" w:type="dxa"/>
          </w:tcPr>
          <w:p w:rsidR="00327D72" w:rsidRPr="007F1D60" w:rsidRDefault="00B328D6" w:rsidP="0094166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Крупный рисунок</w:t>
            </w:r>
            <w:r w:rsidRPr="007F1D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приближает поверхности, а, следовательно, и визуально уменьшает комнату, если он распложен лишь на задней стене – помещение укорачивается. Темные цвета также визуально укорачивают пространство.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783" w:type="dxa"/>
          </w:tcPr>
          <w:p w:rsidR="00B328D6" w:rsidRPr="007F1D60" w:rsidRDefault="00B328D6" w:rsidP="00B328D6">
            <w:pPr>
              <w:tabs>
                <w:tab w:val="left" w:pos="851"/>
              </w:tabs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Решение: </w:t>
            </w:r>
            <w:r w:rsidR="005929DC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Определим доход за год: 60 000 х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200= 12 000 000 д.е.</w:t>
            </w:r>
          </w:p>
          <w:p w:rsidR="00B328D6" w:rsidRPr="007F1D60" w:rsidRDefault="00AE7EF0" w:rsidP="00B328D6">
            <w:pPr>
              <w:tabs>
                <w:tab w:val="left" w:pos="851"/>
              </w:tabs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Определим прямые производственные расходы</w:t>
            </w:r>
            <w:r w:rsidR="00B9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весь объем продукции</w:t>
            </w:r>
            <w:r w:rsidR="00B328D6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60</w:t>
            </w:r>
            <w:r w:rsidR="005929DC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328D6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929DC" w:rsidRPr="007F1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B328D6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100=6 000 000 д.е.</w:t>
            </w:r>
          </w:p>
          <w:p w:rsidR="00B328D6" w:rsidRPr="007F1D60" w:rsidRDefault="00B328D6" w:rsidP="00B328D6">
            <w:pPr>
              <w:tabs>
                <w:tab w:val="left" w:pos="851"/>
              </w:tabs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Себестоимость: 6 000 000+3200=6 003200</w:t>
            </w:r>
            <w:r w:rsidR="00AE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д.е.</w:t>
            </w:r>
          </w:p>
          <w:p w:rsidR="00B328D6" w:rsidRPr="007F1D60" w:rsidRDefault="00B328D6" w:rsidP="00B328D6">
            <w:pPr>
              <w:tabs>
                <w:tab w:val="left" w:pos="851"/>
              </w:tabs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Прибыль: 12 000 000- 6 003200= 5996800 д.е. при прибыли в 50 процентов цену можно не увеличивать.</w:t>
            </w:r>
            <w:r w:rsidR="00210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Предприятие является эффективным.</w:t>
            </w:r>
            <w:bookmarkStart w:id="0" w:name="_GoBack"/>
            <w:bookmarkEnd w:id="0"/>
          </w:p>
          <w:p w:rsidR="00327D72" w:rsidRPr="00BC11C7" w:rsidRDefault="00B328D6" w:rsidP="00BC11C7">
            <w:pPr>
              <w:tabs>
                <w:tab w:val="left" w:pos="851"/>
              </w:tabs>
              <w:ind w:right="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считать правильным только при наличии аргументов (расчёт себе</w:t>
            </w:r>
            <w:r w:rsidR="00AE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стоимости, прямых производственных расходов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прибыли). </w:t>
            </w:r>
            <w:r w:rsidRPr="007F1D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Достаточно двух показателей.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783" w:type="dxa"/>
          </w:tcPr>
          <w:p w:rsidR="00327D72" w:rsidRPr="007F1D60" w:rsidRDefault="00676414" w:rsidP="004B06E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открыть дверь холодильника, это не поможет охладить кухню, </w:t>
            </w:r>
            <w:r w:rsidR="0082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т.к. к</w:t>
            </w:r>
            <w:r w:rsidR="00821F56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холода внутри </w:t>
            </w:r>
            <w:r w:rsidR="005D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холодильника 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 компенсироваться дополнительным теплом</w:t>
            </w:r>
            <w:proofErr w:type="gramStart"/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D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5D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асходуемым на поддержание температуры</w:t>
            </w:r>
            <w:r w:rsidR="0082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холодильнике, </w:t>
            </w: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т.о. в окружающую среду будет выделяться больше тепла, чем поглощаться. </w:t>
            </w:r>
            <w:r w:rsidRPr="007F1D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ответа должно быть пояснение.</w:t>
            </w:r>
          </w:p>
        </w:tc>
      </w:tr>
      <w:tr w:rsidR="00327D72" w:rsidRPr="007F1D60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783" w:type="dxa"/>
          </w:tcPr>
          <w:p w:rsidR="000075A4" w:rsidRPr="007F1D60" w:rsidRDefault="00503292" w:rsidP="00676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676414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уководитель-начальник производства)технолог, пекарь, продавец-кассир, уборщица, бухгалтер, грузчик. </w:t>
            </w:r>
          </w:p>
          <w:p w:rsidR="00327D72" w:rsidRPr="008A2919" w:rsidRDefault="00676414" w:rsidP="00264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считать правильным без учёта руководителя и грузчика, т.к. эти функции может выполнять технологи и продавец.</w:t>
            </w:r>
          </w:p>
        </w:tc>
      </w:tr>
      <w:tr w:rsidR="00327D72" w:rsidRPr="00F92761" w:rsidTr="00F92761">
        <w:tc>
          <w:tcPr>
            <w:tcW w:w="562" w:type="dxa"/>
          </w:tcPr>
          <w:p w:rsidR="00327D72" w:rsidRPr="007F1D60" w:rsidRDefault="00327D72" w:rsidP="0026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8783" w:type="dxa"/>
          </w:tcPr>
          <w:p w:rsidR="007A0080" w:rsidRDefault="007A0080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0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652"/>
              <w:gridCol w:w="5420"/>
            </w:tblGrid>
            <w:tr w:rsidR="001F7E07" w:rsidRPr="007F1D60" w:rsidTr="004648FF">
              <w:tc>
                <w:tcPr>
                  <w:tcW w:w="3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7E07" w:rsidRPr="002F7E70" w:rsidRDefault="001F7E07" w:rsidP="002F7E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7E7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детали кроя</w: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7E07" w:rsidRPr="002F7E70" w:rsidRDefault="001F7E07" w:rsidP="002F7E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7E7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эскиз</w:t>
                  </w:r>
                </w:p>
              </w:tc>
            </w:tr>
            <w:tr w:rsidR="001F7E07" w:rsidRPr="007F1D60" w:rsidTr="004648FF">
              <w:tc>
                <w:tcPr>
                  <w:tcW w:w="3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7E07" w:rsidRPr="007F1D60" w:rsidRDefault="001F7E07" w:rsidP="001F7E0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hAnsi="Times New Roman"/>
                      <w:sz w:val="24"/>
                      <w:szCs w:val="24"/>
                    </w:rPr>
                    <w:object w:dxaOrig="3690" w:dyaOrig="298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61.25pt;height:130.5pt" o:ole="">
                        <v:imagedata r:id="rId5" o:title=""/>
                      </v:shape>
                      <o:OLEObject Type="Embed" ProgID="PBrush" ShapeID="_x0000_i1025" DrawAspect="Content" ObjectID="_1568574085" r:id="rId6"/>
                    </w:object>
                  </w:r>
                </w:p>
                <w:p w:rsidR="001F7E07" w:rsidRPr="007F1D60" w:rsidRDefault="001F7E07" w:rsidP="001F7E0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hAnsi="Times New Roman"/>
                      <w:sz w:val="24"/>
                      <w:szCs w:val="24"/>
                    </w:rPr>
                    <w:object w:dxaOrig="3525" w:dyaOrig="825">
                      <v:shape id="_x0000_i1026" type="#_x0000_t75" style="width:148.5pt;height:35.25pt" o:ole="">
                        <v:imagedata r:id="rId7" o:title=""/>
                      </v:shape>
                      <o:OLEObject Type="Embed" ProgID="PBrush" ShapeID="_x0000_i1026" DrawAspect="Content" ObjectID="_1568574086" r:id="rId8"/>
                    </w:object>
                  </w:r>
                </w:p>
                <w:p w:rsidR="001F7E07" w:rsidRPr="007F1D60" w:rsidRDefault="001F7E07" w:rsidP="001F7E0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hAnsi="Times New Roman"/>
                      <w:sz w:val="24"/>
                      <w:szCs w:val="24"/>
                    </w:rPr>
                    <w:object w:dxaOrig="3315" w:dyaOrig="3450">
                      <v:shape id="_x0000_i1027" type="#_x0000_t75" style="width:148.5pt;height:154.5pt" o:ole="">
                        <v:imagedata r:id="rId9" o:title=""/>
                      </v:shape>
                      <o:OLEObject Type="Embed" ProgID="PBrush" ShapeID="_x0000_i1027" DrawAspect="Content" ObjectID="_1568574087" r:id="rId10"/>
                    </w:object>
                  </w:r>
                </w:p>
              </w:tc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7E07" w:rsidRPr="007F1D60" w:rsidRDefault="001F7E07" w:rsidP="001F7E0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hAnsi="Times New Roman"/>
                      <w:sz w:val="24"/>
                      <w:szCs w:val="24"/>
                    </w:rPr>
                    <w:object w:dxaOrig="2505" w:dyaOrig="4125">
                      <v:shape id="_x0000_i1028" type="#_x0000_t75" style="width:92.25pt;height:152.25pt" o:ole="">
                        <v:imagedata r:id="rId11" o:title=""/>
                      </v:shape>
                      <o:OLEObject Type="Embed" ProgID="PBrush" ShapeID="_x0000_i1028" DrawAspect="Content" ObjectID="_1568574088" r:id="rId12"/>
                    </w:object>
                  </w:r>
                </w:p>
                <w:p w:rsidR="001F7E07" w:rsidRPr="007F1D60" w:rsidRDefault="001F7E07" w:rsidP="001F7E0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hAnsi="Times New Roman"/>
                      <w:sz w:val="24"/>
                      <w:szCs w:val="24"/>
                    </w:rPr>
                    <w:t>Описание модели:</w:t>
                  </w:r>
                </w:p>
                <w:p w:rsidR="00836C3E" w:rsidRPr="00836C3E" w:rsidRDefault="00836C3E" w:rsidP="00836C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Платье отрезное по линии талии. Верх платья на основе прилегающего силуэта, к низу </w:t>
                  </w:r>
                  <w:proofErr w:type="gramStart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расширенное</w:t>
                  </w:r>
                  <w:proofErr w:type="gramEnd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Рельефы на центральных частях переда и спинки проходят от проймы до линии талии. По линии талии широкий </w:t>
                  </w:r>
                  <w:proofErr w:type="spellStart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втачной</w:t>
                  </w:r>
                  <w:proofErr w:type="spellEnd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пояс. Сгибы встречных складок на юбке заутюжены под наклоном. Застёжка на горловине спинки -  на маленькую пуговицу, сбоку по линии талии - на потайную молнию.</w:t>
                  </w:r>
                </w:p>
                <w:p w:rsidR="001F7E07" w:rsidRPr="007F1D60" w:rsidRDefault="00836C3E" w:rsidP="00836C3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Рекомендуется </w:t>
                  </w:r>
                  <w:proofErr w:type="spellStart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формоустойчивая</w:t>
                  </w:r>
                  <w:proofErr w:type="spellEnd"/>
                  <w:r w:rsidRPr="00836C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купонная ткань</w:t>
                  </w:r>
                  <w:r w:rsidRPr="00836C3E">
                    <w:rPr>
                      <w:rFonts w:ascii="Times New Roman" w:eastAsia="Times New Roman" w:hAnsi="Times New Roman" w:cs="Times New Roman"/>
                      <w:color w:val="FF0000"/>
                    </w:rPr>
                    <w:t>.</w:t>
                  </w:r>
                </w:p>
              </w:tc>
            </w:tr>
          </w:tbl>
          <w:p w:rsidR="001F7E07" w:rsidRPr="007F1D60" w:rsidRDefault="001F7E07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080" w:rsidRPr="007F1D60" w:rsidRDefault="007A0080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Перечислите  детали кроя  и их количество:</w:t>
            </w:r>
          </w:p>
          <w:tbl>
            <w:tblPr>
              <w:tblW w:w="95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69"/>
              <w:gridCol w:w="5043"/>
              <w:gridCol w:w="3759"/>
            </w:tblGrid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№п/п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детали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деталей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центральная часть переда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бочок переда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центральная часть спинки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бочок спинки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юбка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перед пояса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A0080" w:rsidRPr="007F1D60" w:rsidTr="00C70C7E">
              <w:tc>
                <w:tcPr>
                  <w:tcW w:w="76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043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спинка пояса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7A0080" w:rsidRPr="007F1D60" w:rsidRDefault="007A0080" w:rsidP="007A00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7A0080" w:rsidRPr="007F1D60" w:rsidRDefault="007A0080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Выполните  технологическую последовательность обработки складки  </w:t>
            </w:r>
          </w:p>
          <w:tbl>
            <w:tblPr>
              <w:tblW w:w="10976" w:type="dxa"/>
              <w:jc w:val="center"/>
              <w:tblCellSpacing w:w="15" w:type="dxa"/>
              <w:shd w:val="clear" w:color="auto" w:fill="FFFFFF"/>
              <w:tblLayout w:type="fixed"/>
              <w:tblCellMar>
                <w:top w:w="300" w:type="dxa"/>
                <w:left w:w="300" w:type="dxa"/>
                <w:bottom w:w="300" w:type="dxa"/>
                <w:right w:w="300" w:type="dxa"/>
              </w:tblCellMar>
              <w:tblLook w:val="04A0"/>
            </w:tblPr>
            <w:tblGrid>
              <w:gridCol w:w="10976"/>
            </w:tblGrid>
            <w:tr w:rsidR="007A0080" w:rsidRPr="007F1D60" w:rsidTr="00F92761">
              <w:trPr>
                <w:tblCellSpacing w:w="15" w:type="dxa"/>
                <w:jc w:val="center"/>
              </w:trPr>
              <w:tc>
                <w:tcPr>
                  <w:tcW w:w="10916" w:type="dxa"/>
                  <w:shd w:val="clear" w:color="auto" w:fill="FFFFFF"/>
                  <w:vAlign w:val="center"/>
                  <w:hideMark/>
                </w:tcPr>
                <w:p w:rsidR="007A0080" w:rsidRPr="007F1D60" w:rsidRDefault="007A0080" w:rsidP="007A00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F1D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Таблица 2</w:t>
                  </w:r>
                </w:p>
                <w:tbl>
                  <w:tblPr>
                    <w:tblW w:w="8647" w:type="dxa"/>
                    <w:tblInd w:w="87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3969"/>
                    <w:gridCol w:w="4678"/>
                  </w:tblGrid>
                  <w:tr w:rsidR="007A0080" w:rsidRPr="007F1D60" w:rsidTr="00F67578">
                    <w:tc>
                      <w:tcPr>
                        <w:tcW w:w="39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Последовательность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Эскиз или схема выполнения</w:t>
                        </w:r>
                      </w:p>
                    </w:tc>
                  </w:tr>
                  <w:tr w:rsidR="007A0080" w:rsidRPr="007F1D60" w:rsidTr="00F67578">
                    <w:tc>
                      <w:tcPr>
                        <w:tcW w:w="39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Наметить место расположения складки по середине детали с изнаночной стороны.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object w:dxaOrig="10560" w:dyaOrig="6300">
                            <v:shape id="_x0000_i1029" type="#_x0000_t75" style="width:226.5pt;height:135pt" o:ole="">
                              <v:imagedata r:id="rId13" o:title=""/>
                            </v:shape>
                            <o:OLEObject Type="Embed" ProgID="PBrush" ShapeID="_x0000_i1029" DrawAspect="Content" ObjectID="_1568574089" r:id="rId14"/>
                          </w:object>
                        </w:r>
                      </w:p>
                    </w:tc>
                  </w:tr>
                  <w:tr w:rsidR="007A0080" w:rsidRPr="007F1D60" w:rsidTr="00F67578">
                    <w:tc>
                      <w:tcPr>
                        <w:tcW w:w="39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2. Сметать складку на всю длину детали.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object w:dxaOrig="5385" w:dyaOrig="5910">
                            <v:shape id="_x0000_i1030" type="#_x0000_t75" style="width:126pt;height:138pt" o:ole="">
                              <v:imagedata r:id="rId15" o:title=""/>
                            </v:shape>
                            <o:OLEObject Type="Embed" ProgID="PBrush" ShapeID="_x0000_i1030" DrawAspect="Content" ObjectID="_1568574090" r:id="rId16"/>
                          </w:object>
                        </w:r>
                      </w:p>
                    </w:tc>
                  </w:tr>
                  <w:tr w:rsidR="007A0080" w:rsidRPr="007F1D60" w:rsidTr="00F67578">
                    <w:tc>
                      <w:tcPr>
                        <w:tcW w:w="39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Складку разложить на две стороны так, чтобы средняя линия складки со</w:t>
                        </w:r>
                        <w:r w:rsidR="005F71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вместилась с линией смётывания. </w:t>
                        </w:r>
                        <w:proofErr w:type="spellStart"/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Приутюжить</w:t>
                        </w:r>
                        <w:proofErr w:type="spellEnd"/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с изнаночной стороны детали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A0080" w:rsidRPr="007F1D60" w:rsidRDefault="007A0080" w:rsidP="007A0080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F1D6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object w:dxaOrig="7230" w:dyaOrig="3975">
                            <v:shape id="_x0000_i1031" type="#_x0000_t75" style="width:210pt;height:115.5pt" o:ole="">
                              <v:imagedata r:id="rId17" o:title=""/>
                            </v:shape>
                            <o:OLEObject Type="Embed" ProgID="PBrush" ShapeID="_x0000_i1031" DrawAspect="Content" ObjectID="_1568574091" r:id="rId18"/>
                          </w:object>
                        </w:r>
                      </w:p>
                    </w:tc>
                  </w:tr>
                </w:tbl>
                <w:p w:rsidR="007A0080" w:rsidRPr="007F1D60" w:rsidRDefault="007A0080" w:rsidP="007A0080">
                  <w:pPr>
                    <w:spacing w:after="0" w:line="25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02FDD" w:rsidRDefault="007A0080" w:rsidP="00902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Ответ: складка встречная</w:t>
            </w:r>
            <w:r w:rsidR="00BE18AA" w:rsidRPr="007F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7E70" w:rsidRDefault="002F7E70" w:rsidP="00902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E70" w:rsidRPr="007F1D60" w:rsidRDefault="002F7E70" w:rsidP="0090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7D72" w:rsidRPr="007F1D60" w:rsidRDefault="00327D72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0701" w:rsidRPr="007F1D60" w:rsidRDefault="00630701" w:rsidP="00630701">
            <w:pPr>
              <w:pStyle w:val="a6"/>
              <w:rPr>
                <w:rFonts w:cs="Times New Roman"/>
                <w:sz w:val="24"/>
                <w:szCs w:val="24"/>
              </w:rPr>
            </w:pPr>
            <w:r w:rsidRPr="007F1D60">
              <w:rPr>
                <w:rFonts w:cs="Times New Roman"/>
                <w:b/>
                <w:sz w:val="24"/>
                <w:szCs w:val="24"/>
              </w:rPr>
              <w:t>Оценка выполнения творческого задания:</w:t>
            </w:r>
            <w:r w:rsidRPr="007F1D60">
              <w:rPr>
                <w:rFonts w:cs="Times New Roman"/>
                <w:b/>
                <w:sz w:val="24"/>
                <w:szCs w:val="24"/>
              </w:rPr>
              <w:br/>
            </w:r>
            <w:r w:rsidRPr="007F1D60">
              <w:rPr>
                <w:rFonts w:cs="Times New Roman"/>
                <w:sz w:val="24"/>
                <w:szCs w:val="24"/>
              </w:rPr>
              <w:t xml:space="preserve">1. </w:t>
            </w:r>
            <w:r w:rsidR="00902FDD" w:rsidRPr="007F1D60">
              <w:rPr>
                <w:rFonts w:cs="Times New Roman"/>
                <w:sz w:val="24"/>
                <w:szCs w:val="24"/>
              </w:rPr>
              <w:t>О</w:t>
            </w:r>
            <w:r w:rsidR="00902FDD" w:rsidRPr="007F1D60">
              <w:rPr>
                <w:sz w:val="24"/>
                <w:szCs w:val="24"/>
              </w:rPr>
              <w:t>пределение  недостающих деталей и их нумерация</w:t>
            </w:r>
            <w:r w:rsidRPr="007F1D60">
              <w:rPr>
                <w:rFonts w:cs="Times New Roman"/>
                <w:sz w:val="24"/>
                <w:szCs w:val="24"/>
              </w:rPr>
              <w:t>-</w:t>
            </w:r>
            <w:r w:rsidR="00902FDD" w:rsidRPr="007F1D60">
              <w:rPr>
                <w:rFonts w:cs="Times New Roman"/>
                <w:sz w:val="24"/>
                <w:szCs w:val="24"/>
              </w:rPr>
              <w:t>2</w:t>
            </w:r>
            <w:r w:rsidRPr="007F1D60">
              <w:rPr>
                <w:rFonts w:cs="Times New Roman"/>
                <w:sz w:val="24"/>
                <w:szCs w:val="24"/>
              </w:rPr>
              <w:t xml:space="preserve"> балла;</w:t>
            </w:r>
            <w:r w:rsidRPr="007F1D60">
              <w:rPr>
                <w:rFonts w:cs="Times New Roman"/>
                <w:sz w:val="24"/>
                <w:szCs w:val="24"/>
              </w:rPr>
              <w:br/>
              <w:t>2.</w:t>
            </w:r>
            <w:r w:rsidR="00902FDD" w:rsidRPr="007F1D60">
              <w:rPr>
                <w:sz w:val="24"/>
                <w:szCs w:val="24"/>
              </w:rPr>
              <w:t xml:space="preserve"> Определение именований деталей их  количество при раскрое</w:t>
            </w:r>
            <w:r w:rsidRPr="007F1D60">
              <w:rPr>
                <w:rFonts w:cs="Times New Roman"/>
                <w:sz w:val="24"/>
                <w:szCs w:val="24"/>
              </w:rPr>
              <w:t>-3 балла;</w:t>
            </w:r>
            <w:r w:rsidRPr="007F1D60">
              <w:rPr>
                <w:rFonts w:cs="Times New Roman"/>
                <w:sz w:val="24"/>
                <w:szCs w:val="24"/>
              </w:rPr>
              <w:br/>
              <w:t xml:space="preserve">3. </w:t>
            </w:r>
            <w:r w:rsidR="00902FDD" w:rsidRPr="007F1D60">
              <w:rPr>
                <w:rFonts w:cs="Times New Roman"/>
                <w:sz w:val="24"/>
                <w:szCs w:val="24"/>
              </w:rPr>
              <w:t>Т</w:t>
            </w:r>
            <w:r w:rsidR="00902FDD" w:rsidRPr="007F1D60">
              <w:rPr>
                <w:sz w:val="24"/>
                <w:szCs w:val="24"/>
              </w:rPr>
              <w:t>ехнологическая последовательность обработки</w:t>
            </w:r>
            <w:r w:rsidR="002F7E70">
              <w:rPr>
                <w:sz w:val="24"/>
                <w:szCs w:val="24"/>
              </w:rPr>
              <w:t xml:space="preserve"> </w:t>
            </w:r>
            <w:r w:rsidR="00902FDD" w:rsidRPr="007F1D60">
              <w:rPr>
                <w:sz w:val="24"/>
                <w:szCs w:val="24"/>
              </w:rPr>
              <w:t xml:space="preserve">складки и её наименование </w:t>
            </w:r>
            <w:r w:rsidRPr="007F1D60">
              <w:rPr>
                <w:rFonts w:cs="Times New Roman"/>
                <w:sz w:val="24"/>
                <w:szCs w:val="24"/>
              </w:rPr>
              <w:t xml:space="preserve">– </w:t>
            </w:r>
            <w:r w:rsidR="00902FDD" w:rsidRPr="007F1D60">
              <w:rPr>
                <w:rFonts w:cs="Times New Roman"/>
                <w:sz w:val="24"/>
                <w:szCs w:val="24"/>
              </w:rPr>
              <w:t>3</w:t>
            </w:r>
            <w:r w:rsidRPr="007F1D60">
              <w:rPr>
                <w:rFonts w:cs="Times New Roman"/>
                <w:sz w:val="24"/>
                <w:szCs w:val="24"/>
              </w:rPr>
              <w:t xml:space="preserve"> балла;</w:t>
            </w:r>
            <w:r w:rsidRPr="007F1D60">
              <w:rPr>
                <w:rFonts w:cs="Times New Roman"/>
                <w:sz w:val="24"/>
                <w:szCs w:val="24"/>
              </w:rPr>
              <w:br/>
              <w:t>4.</w:t>
            </w:r>
            <w:r w:rsidR="00902FDD" w:rsidRPr="007F1D60">
              <w:rPr>
                <w:sz w:val="24"/>
                <w:szCs w:val="24"/>
              </w:rPr>
              <w:t xml:space="preserve"> Модель платья</w:t>
            </w:r>
            <w:r w:rsidR="00902FDD" w:rsidRPr="007F1D60">
              <w:rPr>
                <w:rFonts w:cs="Times New Roman"/>
                <w:sz w:val="24"/>
                <w:szCs w:val="24"/>
              </w:rPr>
              <w:t>, выполненная в технике оригами</w:t>
            </w:r>
            <w:r w:rsidRPr="007F1D60">
              <w:rPr>
                <w:rFonts w:cs="Times New Roman"/>
                <w:sz w:val="24"/>
                <w:szCs w:val="24"/>
              </w:rPr>
              <w:t xml:space="preserve"> -3 балла</w:t>
            </w:r>
            <w:r w:rsidR="002F7E70">
              <w:rPr>
                <w:rFonts w:cs="Times New Roman"/>
                <w:sz w:val="24"/>
                <w:szCs w:val="24"/>
              </w:rPr>
              <w:t>.</w:t>
            </w:r>
          </w:p>
          <w:p w:rsidR="00630701" w:rsidRPr="00D65321" w:rsidRDefault="00630701" w:rsidP="00630701">
            <w:pPr>
              <w:pStyle w:val="a6"/>
              <w:rPr>
                <w:rFonts w:cs="Times New Roman"/>
                <w:i/>
                <w:sz w:val="24"/>
                <w:szCs w:val="24"/>
              </w:rPr>
            </w:pPr>
            <w:r w:rsidRPr="007F1D60">
              <w:rPr>
                <w:rFonts w:cs="Times New Roman"/>
                <w:sz w:val="24"/>
                <w:szCs w:val="24"/>
              </w:rPr>
              <w:t> Всего 11 баллов.</w:t>
            </w:r>
          </w:p>
          <w:p w:rsidR="00A00196" w:rsidRPr="00F92761" w:rsidRDefault="00A00196" w:rsidP="007A0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7D72" w:rsidRPr="00F92761" w:rsidRDefault="00327D72">
      <w:pPr>
        <w:rPr>
          <w:rFonts w:ascii="Times New Roman" w:hAnsi="Times New Roman" w:cs="Times New Roman"/>
          <w:sz w:val="24"/>
          <w:szCs w:val="24"/>
        </w:rPr>
      </w:pPr>
    </w:p>
    <w:sectPr w:rsidR="00327D72" w:rsidRPr="00F92761" w:rsidSect="00EE6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FD"/>
    <w:rsid w:val="000075A4"/>
    <w:rsid w:val="00033A59"/>
    <w:rsid w:val="000F0E28"/>
    <w:rsid w:val="001F7E07"/>
    <w:rsid w:val="002007C4"/>
    <w:rsid w:val="00210510"/>
    <w:rsid w:val="00214264"/>
    <w:rsid w:val="0028371C"/>
    <w:rsid w:val="002F7E70"/>
    <w:rsid w:val="00327D72"/>
    <w:rsid w:val="003C198E"/>
    <w:rsid w:val="00464B4A"/>
    <w:rsid w:val="004B06EF"/>
    <w:rsid w:val="00503292"/>
    <w:rsid w:val="005929DC"/>
    <w:rsid w:val="005D41ED"/>
    <w:rsid w:val="005F714B"/>
    <w:rsid w:val="00616215"/>
    <w:rsid w:val="00627F35"/>
    <w:rsid w:val="00630701"/>
    <w:rsid w:val="00676414"/>
    <w:rsid w:val="0072515D"/>
    <w:rsid w:val="00743263"/>
    <w:rsid w:val="007A0080"/>
    <w:rsid w:val="007B7208"/>
    <w:rsid w:val="007F1D60"/>
    <w:rsid w:val="00816D06"/>
    <w:rsid w:val="008179F3"/>
    <w:rsid w:val="00821F56"/>
    <w:rsid w:val="00836C3E"/>
    <w:rsid w:val="008A2225"/>
    <w:rsid w:val="008A2919"/>
    <w:rsid w:val="00902FDD"/>
    <w:rsid w:val="00941668"/>
    <w:rsid w:val="00962885"/>
    <w:rsid w:val="0098264F"/>
    <w:rsid w:val="00A00196"/>
    <w:rsid w:val="00AC36CA"/>
    <w:rsid w:val="00AE7EF0"/>
    <w:rsid w:val="00B328D6"/>
    <w:rsid w:val="00B97950"/>
    <w:rsid w:val="00BC11C7"/>
    <w:rsid w:val="00BD6D2A"/>
    <w:rsid w:val="00BE18AA"/>
    <w:rsid w:val="00C70C7E"/>
    <w:rsid w:val="00C839E4"/>
    <w:rsid w:val="00DA2F37"/>
    <w:rsid w:val="00DB0F78"/>
    <w:rsid w:val="00E237FD"/>
    <w:rsid w:val="00E46972"/>
    <w:rsid w:val="00E927DE"/>
    <w:rsid w:val="00EE6D00"/>
    <w:rsid w:val="00F67578"/>
    <w:rsid w:val="00F86360"/>
    <w:rsid w:val="00F92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00"/>
  </w:style>
  <w:style w:type="paragraph" w:styleId="1">
    <w:name w:val="heading 1"/>
    <w:basedOn w:val="a"/>
    <w:next w:val="a"/>
    <w:link w:val="10"/>
    <w:uiPriority w:val="99"/>
    <w:qFormat/>
    <w:rsid w:val="002F7E70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27D72"/>
    <w:pPr>
      <w:spacing w:after="0" w:line="240" w:lineRule="auto"/>
    </w:pPr>
    <w:rPr>
      <w:rFonts w:ascii="Arial Unicode MS" w:eastAsia="Calibri" w:hAnsi="Arial Unicode MS" w:cs="Arial Unicode MS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rsid w:val="00327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30701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Mangal"/>
      <w:kern w:val="1"/>
      <w:sz w:val="28"/>
      <w:szCs w:val="28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2F7E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10B5-C188-42D8-8C46-B5756BF1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46</cp:revision>
  <dcterms:created xsi:type="dcterms:W3CDTF">2016-10-28T15:51:00Z</dcterms:created>
  <dcterms:modified xsi:type="dcterms:W3CDTF">2017-10-03T18:14:00Z</dcterms:modified>
</cp:coreProperties>
</file>