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F3C" w:rsidRPr="00D35660" w:rsidRDefault="00667F3C" w:rsidP="00811650">
      <w:pPr>
        <w:spacing w:after="0" w:line="240" w:lineRule="auto"/>
        <w:jc w:val="center"/>
        <w:rPr>
          <w:rFonts w:ascii="Times New Roman" w:hAnsi="Times New Roman" w:cs="Times New Roman"/>
          <w:sz w:val="28"/>
          <w:szCs w:val="28"/>
        </w:rPr>
      </w:pPr>
      <w:r w:rsidRPr="00D35660">
        <w:rPr>
          <w:rFonts w:ascii="Times New Roman" w:hAnsi="Times New Roman" w:cs="Times New Roman"/>
          <w:sz w:val="28"/>
          <w:szCs w:val="28"/>
        </w:rPr>
        <w:t>Ставропольский край</w:t>
      </w:r>
    </w:p>
    <w:p w:rsidR="00667F3C" w:rsidRPr="00D35660" w:rsidRDefault="00667F3C" w:rsidP="00811650">
      <w:pPr>
        <w:spacing w:after="0" w:line="240" w:lineRule="auto"/>
        <w:jc w:val="center"/>
        <w:rPr>
          <w:rFonts w:ascii="Times New Roman" w:hAnsi="Times New Roman" w:cs="Times New Roman"/>
          <w:sz w:val="28"/>
          <w:szCs w:val="28"/>
        </w:rPr>
      </w:pPr>
      <w:r w:rsidRPr="00D35660">
        <w:rPr>
          <w:rFonts w:ascii="Times New Roman" w:hAnsi="Times New Roman" w:cs="Times New Roman"/>
          <w:sz w:val="28"/>
          <w:szCs w:val="28"/>
        </w:rPr>
        <w:t>Муниципальный этап всероссийской олимпиады школьников</w:t>
      </w:r>
    </w:p>
    <w:p w:rsidR="00667F3C" w:rsidRPr="00D35660" w:rsidRDefault="00667F3C" w:rsidP="00811650">
      <w:pPr>
        <w:spacing w:after="0" w:line="240" w:lineRule="auto"/>
        <w:jc w:val="center"/>
        <w:rPr>
          <w:rFonts w:ascii="Times New Roman" w:hAnsi="Times New Roman" w:cs="Times New Roman"/>
          <w:sz w:val="28"/>
          <w:szCs w:val="28"/>
        </w:rPr>
      </w:pPr>
      <w:r w:rsidRPr="00D35660">
        <w:rPr>
          <w:rFonts w:ascii="Times New Roman" w:hAnsi="Times New Roman" w:cs="Times New Roman"/>
          <w:sz w:val="28"/>
          <w:szCs w:val="28"/>
        </w:rPr>
        <w:t>2017/18 учебного года</w:t>
      </w:r>
    </w:p>
    <w:p w:rsidR="00667F3C" w:rsidRPr="00D35660" w:rsidRDefault="00667F3C" w:rsidP="00811650">
      <w:pPr>
        <w:spacing w:after="0" w:line="240" w:lineRule="auto"/>
        <w:jc w:val="center"/>
        <w:rPr>
          <w:rFonts w:ascii="Times New Roman" w:hAnsi="Times New Roman" w:cs="Times New Roman"/>
          <w:sz w:val="28"/>
          <w:szCs w:val="28"/>
        </w:rPr>
      </w:pPr>
      <w:r w:rsidRPr="00D35660">
        <w:rPr>
          <w:rFonts w:ascii="Times New Roman" w:hAnsi="Times New Roman" w:cs="Times New Roman"/>
          <w:sz w:val="28"/>
          <w:szCs w:val="28"/>
        </w:rPr>
        <w:t>Право</w:t>
      </w:r>
    </w:p>
    <w:p w:rsidR="00667F3C" w:rsidRPr="00D35660" w:rsidRDefault="00667F3C" w:rsidP="006815E8">
      <w:pPr>
        <w:spacing w:after="0" w:line="240" w:lineRule="auto"/>
        <w:jc w:val="center"/>
        <w:rPr>
          <w:rFonts w:ascii="Times New Roman" w:hAnsi="Times New Roman" w:cs="Times New Roman"/>
          <w:sz w:val="28"/>
          <w:szCs w:val="28"/>
        </w:rPr>
      </w:pPr>
      <w:r w:rsidRPr="00D35660">
        <w:rPr>
          <w:rFonts w:ascii="Times New Roman" w:hAnsi="Times New Roman" w:cs="Times New Roman"/>
          <w:sz w:val="28"/>
          <w:szCs w:val="28"/>
        </w:rPr>
        <w:t>11  класс</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0"/>
        <w:gridCol w:w="6095"/>
        <w:gridCol w:w="1985"/>
        <w:gridCol w:w="1396"/>
      </w:tblGrid>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w:t>
            </w: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Содержание задания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Правильный ответ</w:t>
            </w:r>
          </w:p>
        </w:tc>
        <w:tc>
          <w:tcPr>
            <w:tcW w:w="1396"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Балл</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b/>
                <w:bCs/>
                <w:sz w:val="28"/>
                <w:szCs w:val="28"/>
                <w:lang w:eastAsia="ru-RU"/>
              </w:rPr>
              <w:t>I. Укажите один правильный вариант ответа</w:t>
            </w:r>
          </w:p>
          <w:p w:rsidR="00667F3C" w:rsidRPr="00D35660" w:rsidRDefault="00667F3C" w:rsidP="00A91CDA">
            <w:pPr>
              <w:spacing w:after="0" w:line="240" w:lineRule="auto"/>
              <w:jc w:val="center"/>
              <w:rPr>
                <w:rFonts w:ascii="Times New Roman" w:hAnsi="Times New Roman" w:cs="Times New Roman"/>
                <w:b/>
                <w:bCs/>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Минэкономразвития является федеральным органом исполнительной власти, главной задачей которого является:</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Определение путей и разработка методов эффективного развития экономики;</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Б. Организация и осуществление социально-экономической политики государства; </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Координация комплексного прогноза социально-экономического развития РФ, ее регионов;</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Г. Подготовка ежегодных посланий Президента РФ Федеральному Собранию.</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bookmarkStart w:id="0" w:name="_GoBack"/>
            <w:bookmarkEnd w:id="0"/>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both"/>
              <w:rPr>
                <w:rFonts w:ascii="Times New Roman" w:hAnsi="Times New Roman" w:cs="Times New Roman"/>
                <w:sz w:val="28"/>
                <w:szCs w:val="28"/>
              </w:rPr>
            </w:pPr>
          </w:p>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Принципами организации государственного управления в хозяйственной сфере являются:</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А. Все перечисленные; </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Отраслевой;</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Межотраслевой;</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Территориальный;</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Линейный.</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both"/>
              <w:rPr>
                <w:rFonts w:ascii="Times New Roman" w:hAnsi="Times New Roman" w:cs="Times New Roman"/>
                <w:sz w:val="28"/>
                <w:szCs w:val="28"/>
              </w:rPr>
            </w:pPr>
          </w:p>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Первичным элементом системы права является:</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Институт права;</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Б. Нормативный акт; </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Отрасль права;</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Г. Норма права.</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Для того</w:t>
            </w:r>
            <w:proofErr w:type="gramStart"/>
            <w:r w:rsidRPr="00D35660">
              <w:rPr>
                <w:rFonts w:ascii="Times New Roman" w:hAnsi="Times New Roman" w:cs="Times New Roman"/>
                <w:sz w:val="28"/>
                <w:szCs w:val="28"/>
              </w:rPr>
              <w:t>,</w:t>
            </w:r>
            <w:proofErr w:type="gramEnd"/>
            <w:r w:rsidRPr="00D35660">
              <w:rPr>
                <w:rFonts w:ascii="Times New Roman" w:hAnsi="Times New Roman" w:cs="Times New Roman"/>
                <w:sz w:val="28"/>
                <w:szCs w:val="28"/>
              </w:rPr>
              <w:t xml:space="preserve"> чтобы стать субъектом правоотношения, физическое лицо:</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А. Должно обладать </w:t>
            </w:r>
            <w:proofErr w:type="spellStart"/>
            <w:r w:rsidRPr="00D35660">
              <w:rPr>
                <w:rFonts w:ascii="Times New Roman" w:hAnsi="Times New Roman" w:cs="Times New Roman"/>
                <w:sz w:val="28"/>
                <w:szCs w:val="28"/>
              </w:rPr>
              <w:t>правосубъектностью</w:t>
            </w:r>
            <w:proofErr w:type="spellEnd"/>
            <w:r w:rsidRPr="00D35660">
              <w:rPr>
                <w:rFonts w:ascii="Times New Roman" w:hAnsi="Times New Roman" w:cs="Times New Roman"/>
                <w:sz w:val="28"/>
                <w:szCs w:val="28"/>
              </w:rPr>
              <w:t xml:space="preserve">; </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Б. Должно быть совершеннолетним;</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Не должно иметь психического заболевания;</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Г. Должно быть гражданином государства.</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both"/>
              <w:rPr>
                <w:rFonts w:ascii="Times New Roman" w:hAnsi="Times New Roman" w:cs="Times New Roman"/>
                <w:sz w:val="28"/>
                <w:szCs w:val="28"/>
              </w:rPr>
            </w:pPr>
          </w:p>
          <w:p w:rsidR="00667F3C" w:rsidRPr="00D35660" w:rsidRDefault="00667F3C" w:rsidP="00A91CDA">
            <w:pPr>
              <w:jc w:val="both"/>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lastRenderedPageBreak/>
              <w:t>Принятые, но неопубликованные законы:</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lastRenderedPageBreak/>
              <w:t>А. действуют только в определенной сфере;</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Б. действуют в чрезвычайных обстоятельствах; </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В. действуют наряду с </w:t>
            </w:r>
            <w:proofErr w:type="gramStart"/>
            <w:r w:rsidRPr="00D35660">
              <w:rPr>
                <w:rFonts w:ascii="Times New Roman" w:hAnsi="Times New Roman" w:cs="Times New Roman"/>
                <w:sz w:val="28"/>
                <w:szCs w:val="28"/>
              </w:rPr>
              <w:t>опубликованными</w:t>
            </w:r>
            <w:proofErr w:type="gramEnd"/>
            <w:r w:rsidRPr="00D35660">
              <w:rPr>
                <w:rFonts w:ascii="Times New Roman" w:hAnsi="Times New Roman" w:cs="Times New Roman"/>
                <w:sz w:val="28"/>
                <w:szCs w:val="28"/>
              </w:rPr>
              <w:t>;</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Г. не действуют.</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Г</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 xml:space="preserve">1(за </w:t>
            </w:r>
            <w:r w:rsidRPr="00D35660">
              <w:rPr>
                <w:rFonts w:ascii="Times New Roman" w:hAnsi="Times New Roman" w:cs="Times New Roman"/>
                <w:sz w:val="28"/>
                <w:szCs w:val="28"/>
              </w:rPr>
              <w:lastRenderedPageBreak/>
              <w:t>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Отменить закон может:</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Конституционный суд;</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Законодательный орган;</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w:t>
            </w:r>
            <w:r w:rsidRPr="00D35660">
              <w:rPr>
                <w:rFonts w:ascii="Times New Roman" w:hAnsi="Times New Roman" w:cs="Times New Roman"/>
                <w:sz w:val="28"/>
                <w:szCs w:val="28"/>
              </w:rPr>
              <w:t xml:space="preserve"> Д</w:t>
            </w:r>
            <w:r w:rsidRPr="00D35660">
              <w:rPr>
                <w:rFonts w:ascii="Times New Roman" w:hAnsi="Times New Roman" w:cs="Times New Roman"/>
                <w:sz w:val="28"/>
                <w:szCs w:val="28"/>
                <w:lang w:eastAsia="ru-RU"/>
              </w:rPr>
              <w:t>ругой государственный орган;</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Другой аналогичный суд.</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Юридическими свойствами Конституции являются:</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Реальность;</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Б. Верховенство; </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Итоговый характер;</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Г. Особые формы правовой охраны.</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Течение срока исковой давности прерывается:</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А.</w:t>
            </w:r>
            <w:r w:rsidRPr="00D35660">
              <w:rPr>
                <w:rFonts w:ascii="Times New Roman" w:hAnsi="Times New Roman" w:cs="Times New Roman"/>
                <w:sz w:val="28"/>
                <w:szCs w:val="28"/>
              </w:rPr>
              <w:tab/>
              <w:t>В силу установленной на основании закона Правительством РФ отсрочки исполнения обязательств (мораторий);</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Б.</w:t>
            </w:r>
            <w:r w:rsidRPr="00D35660">
              <w:rPr>
                <w:rFonts w:ascii="Times New Roman" w:hAnsi="Times New Roman" w:cs="Times New Roman"/>
                <w:sz w:val="28"/>
                <w:szCs w:val="28"/>
              </w:rPr>
              <w:tab/>
              <w:t>Предъявлением иска в установленном порядке;</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В. Если истец или ответчик находится в составе Вооруженных сил, переведенных на военное положение;</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rPr>
              <w:t>Г. В силу приостановления действия закона или иного правового акта, регулирующего соответствующие отношения.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Ничтожной является сделка: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А. </w:t>
            </w:r>
            <w:proofErr w:type="gramStart"/>
            <w:r w:rsidRPr="00D35660">
              <w:rPr>
                <w:rFonts w:ascii="Times New Roman" w:hAnsi="Times New Roman" w:cs="Times New Roman"/>
                <w:sz w:val="28"/>
                <w:szCs w:val="28"/>
                <w:lang w:eastAsia="ru-RU"/>
              </w:rPr>
              <w:t>Совершенная</w:t>
            </w:r>
            <w:proofErr w:type="gramEnd"/>
            <w:r w:rsidRPr="00D35660">
              <w:rPr>
                <w:rFonts w:ascii="Times New Roman" w:hAnsi="Times New Roman" w:cs="Times New Roman"/>
                <w:sz w:val="28"/>
                <w:szCs w:val="28"/>
                <w:lang w:eastAsia="ru-RU"/>
              </w:rPr>
              <w:t xml:space="preserve"> под влиянием обмана, насилия, угрозы, злонамеренного соглашения представителя одной стороны с другой стороной;</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Б. </w:t>
            </w:r>
            <w:proofErr w:type="gramStart"/>
            <w:r w:rsidRPr="00D35660">
              <w:rPr>
                <w:rFonts w:ascii="Times New Roman" w:hAnsi="Times New Roman" w:cs="Times New Roman"/>
                <w:sz w:val="28"/>
                <w:szCs w:val="28"/>
                <w:lang w:eastAsia="ru-RU"/>
              </w:rPr>
              <w:t>Совершенная</w:t>
            </w:r>
            <w:proofErr w:type="gramEnd"/>
            <w:r w:rsidRPr="00D35660">
              <w:rPr>
                <w:rFonts w:ascii="Times New Roman" w:hAnsi="Times New Roman" w:cs="Times New Roman"/>
                <w:sz w:val="28"/>
                <w:szCs w:val="28"/>
                <w:lang w:eastAsia="ru-RU"/>
              </w:rPr>
              <w:t xml:space="preserve"> гражданином, признанным недееспособным вследствие психического расстройства;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В. </w:t>
            </w:r>
            <w:proofErr w:type="gramStart"/>
            <w:r w:rsidRPr="00D35660">
              <w:rPr>
                <w:rFonts w:ascii="Times New Roman" w:hAnsi="Times New Roman" w:cs="Times New Roman"/>
                <w:sz w:val="28"/>
                <w:szCs w:val="28"/>
                <w:lang w:eastAsia="ru-RU"/>
              </w:rPr>
              <w:t>Совершаемая</w:t>
            </w:r>
            <w:proofErr w:type="gramEnd"/>
            <w:r w:rsidRPr="00D35660">
              <w:rPr>
                <w:rFonts w:ascii="Times New Roman" w:hAnsi="Times New Roman" w:cs="Times New Roman"/>
                <w:sz w:val="28"/>
                <w:szCs w:val="28"/>
                <w:lang w:eastAsia="ru-RU"/>
              </w:rPr>
              <w:t xml:space="preserve"> несовершеннолетним в возрасте от 18 до 20 лет без согласия родителей, усыновителей, попечителей;</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Г. </w:t>
            </w:r>
            <w:proofErr w:type="gramStart"/>
            <w:r w:rsidRPr="00D35660">
              <w:rPr>
                <w:rFonts w:ascii="Times New Roman" w:hAnsi="Times New Roman" w:cs="Times New Roman"/>
                <w:sz w:val="28"/>
                <w:szCs w:val="28"/>
                <w:lang w:eastAsia="ru-RU"/>
              </w:rPr>
              <w:t>Совершенная</w:t>
            </w:r>
            <w:proofErr w:type="gramEnd"/>
            <w:r w:rsidRPr="00D35660">
              <w:rPr>
                <w:rFonts w:ascii="Times New Roman" w:hAnsi="Times New Roman" w:cs="Times New Roman"/>
                <w:sz w:val="28"/>
                <w:szCs w:val="28"/>
                <w:lang w:eastAsia="ru-RU"/>
              </w:rPr>
              <w:t xml:space="preserve"> под влиянием заблуждения, имеющего существенное значение;</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Кабальная.</w:t>
            </w:r>
          </w:p>
          <w:p w:rsidR="00667F3C" w:rsidRPr="00D35660" w:rsidRDefault="00667F3C" w:rsidP="00A91CDA">
            <w:pPr>
              <w:spacing w:after="0" w:line="240" w:lineRule="auto"/>
              <w:jc w:val="both"/>
              <w:rPr>
                <w:rFonts w:ascii="Times New Roman" w:hAnsi="Times New Roman" w:cs="Times New Roman"/>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Систему федеральных органов исполнительной власти в РФ определяет:</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Президент РФ;</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Б. Председатель Правительства РФ;</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 В. Депутаты Государственной Думы РФ;</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Г. Члены Совета Федерации РФ.</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Какие меры направлены на предупреждение потенциальных правонарушений в сфере государственного (публичного) управления:</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Административно-предупредительные;</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Б. Административно-восстановительные;</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 В. Административно-</w:t>
            </w:r>
            <w:proofErr w:type="spellStart"/>
            <w:r w:rsidRPr="00D35660">
              <w:rPr>
                <w:rFonts w:ascii="Times New Roman" w:hAnsi="Times New Roman" w:cs="Times New Roman"/>
                <w:sz w:val="28"/>
                <w:szCs w:val="28"/>
              </w:rPr>
              <w:t>пресекательные</w:t>
            </w:r>
            <w:proofErr w:type="spellEnd"/>
            <w:r w:rsidRPr="00D35660">
              <w:rPr>
                <w:rFonts w:ascii="Times New Roman" w:hAnsi="Times New Roman" w:cs="Times New Roman"/>
                <w:sz w:val="28"/>
                <w:szCs w:val="28"/>
              </w:rPr>
              <w:t>;</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 xml:space="preserve"> Г. Административно-</w:t>
            </w:r>
            <w:proofErr w:type="spellStart"/>
            <w:r w:rsidRPr="00D35660">
              <w:rPr>
                <w:rFonts w:ascii="Times New Roman" w:hAnsi="Times New Roman" w:cs="Times New Roman"/>
                <w:sz w:val="28"/>
                <w:szCs w:val="28"/>
              </w:rPr>
              <w:t>наказательные</w:t>
            </w:r>
            <w:proofErr w:type="spellEnd"/>
            <w:r w:rsidRPr="00D35660">
              <w:rPr>
                <w:rFonts w:ascii="Times New Roman" w:hAnsi="Times New Roman" w:cs="Times New Roman"/>
                <w:sz w:val="28"/>
                <w:szCs w:val="28"/>
              </w:rPr>
              <w:t>.</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932"/>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Задержание лица относится к мерам:</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А. </w:t>
            </w:r>
            <w:proofErr w:type="spellStart"/>
            <w:r w:rsidRPr="00D35660">
              <w:rPr>
                <w:rFonts w:ascii="Times New Roman" w:hAnsi="Times New Roman" w:cs="Times New Roman"/>
                <w:sz w:val="28"/>
                <w:szCs w:val="28"/>
                <w:lang w:eastAsia="ru-RU"/>
              </w:rPr>
              <w:t>Пресекательного</w:t>
            </w:r>
            <w:proofErr w:type="spellEnd"/>
            <w:r w:rsidRPr="00D35660">
              <w:rPr>
                <w:rFonts w:ascii="Times New Roman" w:hAnsi="Times New Roman" w:cs="Times New Roman"/>
                <w:sz w:val="28"/>
                <w:szCs w:val="28"/>
                <w:lang w:eastAsia="ru-RU"/>
              </w:rPr>
              <w:t xml:space="preserve"> характера;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Наказания;</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Предупредительного характера;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Восстановительного характера.</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rPr>
            </w:pPr>
            <w:proofErr w:type="gramStart"/>
            <w:r w:rsidRPr="00D35660">
              <w:rPr>
                <w:rFonts w:ascii="Times New Roman" w:hAnsi="Times New Roman" w:cs="Times New Roman"/>
                <w:sz w:val="28"/>
                <w:szCs w:val="28"/>
              </w:rPr>
              <w:t>Малолетние</w:t>
            </w:r>
            <w:proofErr w:type="gramEnd"/>
            <w:r w:rsidRPr="00D35660">
              <w:rPr>
                <w:rFonts w:ascii="Times New Roman" w:hAnsi="Times New Roman" w:cs="Times New Roman"/>
                <w:sz w:val="28"/>
                <w:szCs w:val="28"/>
              </w:rPr>
              <w:t xml:space="preserve"> в возрасте от 6 до 14 лет вправе самостоятельно:</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А. Передавать права авторства другому лицу;</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Б. Распоряжаться своим доходом (заработком);</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В. Вносить в кредитные учреждения вклады и распоряжаться ими;</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rPr>
              <w:t>Г. Совершать мелкие бытовые сделки.</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rPr>
            </w:pPr>
            <w:proofErr w:type="gramStart"/>
            <w:r w:rsidRPr="00D35660">
              <w:rPr>
                <w:rFonts w:ascii="Times New Roman" w:hAnsi="Times New Roman" w:cs="Times New Roman"/>
                <w:sz w:val="28"/>
                <w:szCs w:val="28"/>
              </w:rPr>
              <w:t>Правонарушение, совершенное лицом, осознававшим противоправный характер своего действия (бездействия), предвидевшим его вредные последствия и желавшим наступления таких последствий или сознательно их допускавшим либо относившегося к ним безразлично является:</w:t>
            </w:r>
            <w:proofErr w:type="gramEnd"/>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А. Умышленным;</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Б. Неосторожным;</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 xml:space="preserve">В. </w:t>
            </w:r>
            <w:proofErr w:type="gramStart"/>
            <w:r w:rsidRPr="00D35660">
              <w:rPr>
                <w:rFonts w:ascii="Times New Roman" w:hAnsi="Times New Roman" w:cs="Times New Roman"/>
                <w:sz w:val="28"/>
                <w:szCs w:val="28"/>
              </w:rPr>
              <w:t>Совершенным</w:t>
            </w:r>
            <w:proofErr w:type="gramEnd"/>
            <w:r w:rsidRPr="00D35660">
              <w:rPr>
                <w:rFonts w:ascii="Times New Roman" w:hAnsi="Times New Roman" w:cs="Times New Roman"/>
                <w:sz w:val="28"/>
                <w:szCs w:val="28"/>
              </w:rPr>
              <w:t xml:space="preserve"> в состоянии  крайней необходимости;</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 xml:space="preserve"> Г. Малозначительным.</w:t>
            </w:r>
          </w:p>
          <w:p w:rsidR="00667F3C" w:rsidRPr="00D35660" w:rsidRDefault="00667F3C" w:rsidP="00A91CDA">
            <w:pPr>
              <w:spacing w:after="0" w:line="240" w:lineRule="auto"/>
              <w:jc w:val="both"/>
              <w:rPr>
                <w:rFonts w:ascii="Times New Roman" w:hAnsi="Times New Roman" w:cs="Times New Roman"/>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Срок, в течение которого на правонарушителя может быть наложено административное наказание составляет:</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2 месяца;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Б.6 месяцев</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В. 3 месяца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1 месяц</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 xml:space="preserve">1(за любой другой ответ -0 </w:t>
            </w:r>
            <w:r w:rsidRPr="00D35660">
              <w:rPr>
                <w:rFonts w:ascii="Times New Roman" w:hAnsi="Times New Roman" w:cs="Times New Roman"/>
                <w:sz w:val="28"/>
                <w:szCs w:val="28"/>
              </w:rPr>
              <w:lastRenderedPageBreak/>
              <w:t>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В систему административных наказаний не входят:</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А. Замечание;</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Б. Предупреждение;</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 xml:space="preserve"> В. Административное </w:t>
            </w:r>
            <w:proofErr w:type="gramStart"/>
            <w:r w:rsidRPr="00D35660">
              <w:rPr>
                <w:rFonts w:ascii="Times New Roman" w:hAnsi="Times New Roman" w:cs="Times New Roman"/>
                <w:sz w:val="28"/>
                <w:szCs w:val="28"/>
              </w:rPr>
              <w:t>выдворение</w:t>
            </w:r>
            <w:proofErr w:type="gramEnd"/>
            <w:r w:rsidRPr="00D35660">
              <w:rPr>
                <w:rFonts w:ascii="Times New Roman" w:hAnsi="Times New Roman" w:cs="Times New Roman"/>
                <w:sz w:val="28"/>
                <w:szCs w:val="28"/>
              </w:rPr>
              <w:t xml:space="preserve"> за пределы РФ иностранных граждан и лиц без гражданства;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rPr>
              <w:t>Г. Дисквалификация.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4352"/>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Юридические поступки в гражданском праве - это правомерные действия, которые обуславливают появление юридически значимых результатов...</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Независимо от намерения, но зависимо от воли субъекта гражданского права;</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Зависимо от намерения субъекта гражданского права;</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 В. Зависимо от воли субъекта гражданского права;</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 Г. Независимо от воли, но зависимо от намерения субъекта гражданского права;</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Независимо от воли и намерений субъекта гражданского права.</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Односторонняя сделка создает...</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Обязанности для другой стороны;</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Обязанности и права для двух сторон;</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 В. Права и обязанности для лица, совершившего сделку;</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 Г. Обязанности для лица, совершившего сделку;</w:t>
            </w:r>
          </w:p>
          <w:p w:rsidR="00667F3C" w:rsidRPr="00D35660" w:rsidRDefault="00667F3C" w:rsidP="00A91CDA">
            <w:pPr>
              <w:autoSpaceDE w:val="0"/>
              <w:autoSpaceDN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Только права для лица, совершившего сделку.</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Юридические акты в гражданском праве понимаются как правомерные действия, совершаемые:</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 xml:space="preserve"> А. С намерением достичь определенного правового результата;</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Б. С намерением достичь определенного морального результата;</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В. Независимо от воли общества;</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Г. С намерением достичь научного открытия</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rPr>
              <w:t xml:space="preserve"> независимо от воли людей.</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both"/>
              <w:rPr>
                <w:rFonts w:ascii="Times New Roman" w:hAnsi="Times New Roman" w:cs="Times New Roman"/>
                <w:sz w:val="28"/>
                <w:szCs w:val="28"/>
              </w:rPr>
            </w:pPr>
          </w:p>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Юридические поступки в гражданском праве могут совершаться:</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А. Только дееспособными субъектами </w:t>
            </w:r>
            <w:r w:rsidRPr="00D35660">
              <w:rPr>
                <w:rFonts w:ascii="Times New Roman" w:hAnsi="Times New Roman" w:cs="Times New Roman"/>
                <w:sz w:val="28"/>
                <w:szCs w:val="28"/>
                <w:lang w:eastAsia="ru-RU"/>
              </w:rPr>
              <w:lastRenderedPageBreak/>
              <w:t>гражданского права;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Только юридическими лицами;</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дееспособными и недееспособными субъектами гражданского права;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Только ограниченно дееспособными физическими лицами;</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Только недееспособными субъектами гражданского права.</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Г</w:t>
            </w:r>
          </w:p>
        </w:tc>
        <w:tc>
          <w:tcPr>
            <w:tcW w:w="1396" w:type="dxa"/>
          </w:tcPr>
          <w:p w:rsidR="00667F3C" w:rsidRPr="00D35660" w:rsidRDefault="00667F3C" w:rsidP="00A91CDA">
            <w:pPr>
              <w:jc w:val="both"/>
              <w:rPr>
                <w:rFonts w:ascii="Times New Roman" w:hAnsi="Times New Roman" w:cs="Times New Roman"/>
                <w:sz w:val="28"/>
                <w:szCs w:val="28"/>
              </w:rPr>
            </w:pPr>
          </w:p>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 xml:space="preserve">1(за </w:t>
            </w:r>
            <w:r w:rsidRPr="00D35660">
              <w:rPr>
                <w:rFonts w:ascii="Times New Roman" w:hAnsi="Times New Roman" w:cs="Times New Roman"/>
                <w:sz w:val="28"/>
                <w:szCs w:val="28"/>
              </w:rPr>
              <w:lastRenderedPageBreak/>
              <w:t>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Режим совместной собственности супругов является:</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Законным;</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Договорным;</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Смешанным;</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 Г. Брачным.</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Порядок участия родителей в несении дополнительных расходов на детей определяется:</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Судом;</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Органом опеки и попечительства;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Комиссией по делам несовершеннолетних;</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Воспитательным учреждением.</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Условие коллективного </w:t>
            </w:r>
            <w:proofErr w:type="gramStart"/>
            <w:r w:rsidRPr="00D35660">
              <w:rPr>
                <w:rFonts w:ascii="Times New Roman" w:hAnsi="Times New Roman" w:cs="Times New Roman"/>
                <w:sz w:val="28"/>
                <w:szCs w:val="28"/>
                <w:lang w:eastAsia="ru-RU"/>
              </w:rPr>
              <w:t>договора</w:t>
            </w:r>
            <w:proofErr w:type="gramEnd"/>
            <w:r w:rsidRPr="00D35660">
              <w:rPr>
                <w:rFonts w:ascii="Times New Roman" w:hAnsi="Times New Roman" w:cs="Times New Roman"/>
                <w:sz w:val="28"/>
                <w:szCs w:val="28"/>
                <w:lang w:eastAsia="ru-RU"/>
              </w:rPr>
              <w:t xml:space="preserve">‚ по которому работодатель должен организовать работникам горячее питание в определенный срок‚ является:. </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Нормативным;</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Обязательственным;</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Организационным;</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Условием.</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w:t>
            </w:r>
          </w:p>
        </w:tc>
        <w:tc>
          <w:tcPr>
            <w:tcW w:w="1396" w:type="dxa"/>
          </w:tcPr>
          <w:p w:rsidR="00667F3C" w:rsidRPr="00D35660" w:rsidRDefault="00667F3C" w:rsidP="00A91CDA">
            <w:pPr>
              <w:jc w:val="both"/>
              <w:rPr>
                <w:rFonts w:ascii="Times New Roman" w:hAnsi="Times New Roman" w:cs="Times New Roman"/>
                <w:sz w:val="28"/>
                <w:szCs w:val="28"/>
              </w:rPr>
            </w:pPr>
          </w:p>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Запрещение применения уголовного закона по аналогии является проявлением принципа:</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Справедливости;</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Вины;</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Законности;</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Гуманизма.</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w:t>
            </w:r>
          </w:p>
        </w:tc>
        <w:tc>
          <w:tcPr>
            <w:tcW w:w="1396" w:type="dxa"/>
          </w:tcPr>
          <w:p w:rsidR="00667F3C" w:rsidRPr="00D35660" w:rsidRDefault="00667F3C" w:rsidP="00A91CDA">
            <w:pP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Предметом уголовного права являются общественные отношения, возникающие </w:t>
            </w:r>
            <w:proofErr w:type="gramStart"/>
            <w:r w:rsidRPr="00D35660">
              <w:rPr>
                <w:rFonts w:ascii="Times New Roman" w:hAnsi="Times New Roman" w:cs="Times New Roman"/>
                <w:sz w:val="28"/>
                <w:szCs w:val="28"/>
                <w:lang w:eastAsia="ru-RU"/>
              </w:rPr>
              <w:t>вследствие</w:t>
            </w:r>
            <w:proofErr w:type="gramEnd"/>
            <w:r w:rsidRPr="00D35660">
              <w:rPr>
                <w:rFonts w:ascii="Times New Roman" w:hAnsi="Times New Roman" w:cs="Times New Roman"/>
                <w:sz w:val="28"/>
                <w:szCs w:val="28"/>
                <w:lang w:eastAsia="ru-RU"/>
              </w:rPr>
              <w:t>:</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Совершения общественно опасного деяния;</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Применения уголовного наказания;</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Привлечения к уголовной ответственности;</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Исполнения уголовного наказания.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Экологическое право не может выступать в качестве:</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А. Отрасли человеческой деятельности;</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Отрасли науки;</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В. Отрасли права; </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Учебной дисциплины.</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 xml:space="preserve">1(за </w:t>
            </w:r>
            <w:r w:rsidRPr="00D35660">
              <w:rPr>
                <w:rFonts w:ascii="Times New Roman" w:hAnsi="Times New Roman" w:cs="Times New Roman"/>
                <w:sz w:val="28"/>
                <w:szCs w:val="28"/>
              </w:rPr>
              <w:lastRenderedPageBreak/>
              <w:t>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В соответствии с ГК РФ основанием для возникновения гражданских прав и обязанностей не могут быть:</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А. Наложение административного взыскания в виде штрафа;</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Б. В результаты создания произведений литературы;</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 xml:space="preserve">В. События, с которыми закон связывает </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возникновение гражданско-правовых последствий;</w:t>
            </w:r>
          </w:p>
          <w:p w:rsidR="00667F3C" w:rsidRPr="00D35660" w:rsidRDefault="00667F3C" w:rsidP="00A91CDA">
            <w:pPr>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Г. Односторонние сделки.</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К юридическим фактам-действиям относится поведение субъектов гражданского права, осуществляемое:</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Независимо от решения руководителей юридических лиц;</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Б. В соответствии с природными явлениями;</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В соответствии с их волей и желанием;</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Г. Независимо от воли физических лиц</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соответствии с требованием законодателя.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Гражданская дееспособность возникает в полном объеме у гражданина, достигшего:</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18 лет;</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Б. 14 лет;</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15 лет;</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Г. 16 лет;</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К абсолютным правоотношениям относится:</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А. Обязательственные отношения;</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Б. Наследственные отношения;</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Отношения собственности;</w:t>
            </w:r>
          </w:p>
          <w:p w:rsidR="00667F3C" w:rsidRPr="00D35660" w:rsidRDefault="00667F3C" w:rsidP="00A91CDA">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Г. Корпоративные отношения.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1(за любой другой ответ -0 баллов)</w:t>
            </w:r>
          </w:p>
        </w:tc>
      </w:tr>
      <w:tr w:rsidR="00667F3C" w:rsidRPr="00D35660">
        <w:trPr>
          <w:trHeight w:val="143"/>
          <w:jc w:val="center"/>
        </w:trPr>
        <w:tc>
          <w:tcPr>
            <w:tcW w:w="690" w:type="dxa"/>
          </w:tcPr>
          <w:p w:rsidR="00667F3C" w:rsidRPr="00D35660" w:rsidRDefault="00667F3C" w:rsidP="00A91CDA">
            <w:pPr>
              <w:spacing w:after="0" w:line="240" w:lineRule="auto"/>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z w:val="28"/>
                <w:szCs w:val="28"/>
              </w:rPr>
            </w:pPr>
            <w:r w:rsidRPr="00D35660">
              <w:rPr>
                <w:rFonts w:ascii="Times New Roman" w:hAnsi="Times New Roman" w:cs="Times New Roman"/>
                <w:b/>
                <w:bCs/>
                <w:sz w:val="28"/>
                <w:szCs w:val="28"/>
              </w:rPr>
              <w:t>Количество баллов- 30</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b/>
                <w:bCs/>
                <w:sz w:val="28"/>
                <w:szCs w:val="28"/>
                <w:lang w:eastAsia="ru-RU"/>
              </w:rPr>
            </w:pPr>
            <w:r w:rsidRPr="00D35660">
              <w:rPr>
                <w:rFonts w:ascii="Times New Roman" w:hAnsi="Times New Roman" w:cs="Times New Roman"/>
                <w:b/>
                <w:bCs/>
                <w:sz w:val="28"/>
                <w:szCs w:val="28"/>
                <w:lang w:eastAsia="ru-RU"/>
              </w:rPr>
              <w:t xml:space="preserve">II. </w:t>
            </w:r>
            <w:r w:rsidRPr="00D35660">
              <w:rPr>
                <w:rFonts w:ascii="Times New Roman" w:hAnsi="Times New Roman" w:cs="Times New Roman"/>
                <w:b/>
                <w:bCs/>
                <w:sz w:val="28"/>
                <w:szCs w:val="28"/>
              </w:rPr>
              <w:t>Укажите несколько правильных вариантов ответа</w:t>
            </w:r>
            <w:r w:rsidRPr="00D35660">
              <w:rPr>
                <w:rFonts w:ascii="Times New Roman" w:hAnsi="Times New Roman" w:cs="Times New Roman"/>
                <w:b/>
                <w:bCs/>
                <w:sz w:val="28"/>
                <w:szCs w:val="28"/>
                <w:lang w:eastAsia="ru-RU"/>
              </w:rPr>
              <w:t>.</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Какие виды уголовных наказаний не могут применяться к несовершеннолетним?</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Штраф;</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Обязательные работы;</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В. Лишение права заниматься определенной деятельностью;</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Конфискация имущества;</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Арест;</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Е. Ограничение свободы;</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Ж. Пожизненное лишение свободы.</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А</w:t>
            </w:r>
            <w:proofErr w:type="gramStart"/>
            <w:r w:rsidRPr="00D35660">
              <w:rPr>
                <w:rFonts w:ascii="Times New Roman" w:hAnsi="Times New Roman" w:cs="Times New Roman"/>
                <w:sz w:val="28"/>
                <w:szCs w:val="28"/>
                <w:lang w:eastAsia="ru-RU"/>
              </w:rPr>
              <w:t>,Б</w:t>
            </w:r>
            <w:proofErr w:type="gramEnd"/>
            <w:r w:rsidRPr="00D35660">
              <w:rPr>
                <w:rFonts w:ascii="Times New Roman" w:hAnsi="Times New Roman" w:cs="Times New Roman"/>
                <w:sz w:val="28"/>
                <w:szCs w:val="28"/>
                <w:lang w:eastAsia="ru-RU"/>
              </w:rPr>
              <w:t>,В,Е</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 xml:space="preserve">2(за любой другой </w:t>
            </w:r>
            <w:r w:rsidRPr="00D35660">
              <w:rPr>
                <w:rFonts w:ascii="Times New Roman" w:hAnsi="Times New Roman" w:cs="Times New Roman"/>
                <w:sz w:val="28"/>
                <w:szCs w:val="28"/>
              </w:rPr>
              <w:lastRenderedPageBreak/>
              <w:t>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Согласно действующему законодательству видами</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муниципальных образований в РФ </w:t>
            </w:r>
            <w:proofErr w:type="gramStart"/>
            <w:r w:rsidRPr="00D35660">
              <w:rPr>
                <w:rFonts w:ascii="Times New Roman" w:hAnsi="Times New Roman" w:cs="Times New Roman"/>
                <w:sz w:val="28"/>
                <w:szCs w:val="28"/>
                <w:lang w:eastAsia="ru-RU"/>
              </w:rPr>
              <w:t>среди</w:t>
            </w:r>
            <w:proofErr w:type="gramEnd"/>
            <w:r w:rsidRPr="00D35660">
              <w:rPr>
                <w:rFonts w:ascii="Times New Roman" w:hAnsi="Times New Roman" w:cs="Times New Roman"/>
                <w:sz w:val="28"/>
                <w:szCs w:val="28"/>
                <w:lang w:eastAsia="ru-RU"/>
              </w:rPr>
              <w:t xml:space="preserve"> перечисленных</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являются:</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Сельское поселение;</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Городское поселение;</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Город федерального значения;</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Муниципальный район;</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Городской округ;</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Е. Внутригородской район;</w:t>
            </w:r>
          </w:p>
          <w:p w:rsidR="00667F3C" w:rsidRPr="00D35660" w:rsidRDefault="00667F3C" w:rsidP="00A91CDA">
            <w:pPr>
              <w:widowControl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Ж. Межселенная территория.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Б, Г, Д, Е</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Согласно Конституции РФ к правам каждого</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независимо от его принадлежности к гражданству РФ</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относятся:</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Право собираться мирно, без оружия;</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Право на образование;</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Право обращаться лично, а также направлять</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индивидуальные и коллективные обращения </w:t>
            </w:r>
            <w:proofErr w:type="gramStart"/>
            <w:r w:rsidRPr="00D35660">
              <w:rPr>
                <w:rFonts w:ascii="Times New Roman" w:hAnsi="Times New Roman" w:cs="Times New Roman"/>
                <w:sz w:val="28"/>
                <w:szCs w:val="28"/>
                <w:lang w:eastAsia="ru-RU"/>
              </w:rPr>
              <w:t>в</w:t>
            </w:r>
            <w:proofErr w:type="gramEnd"/>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государственные органы и органы местного самоуправления;</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Право проводить собрания, митинги, демонстрации,</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шествия;</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Право на жилище;</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Е. Право на получение </w:t>
            </w:r>
            <w:proofErr w:type="gramStart"/>
            <w:r w:rsidRPr="00D35660">
              <w:rPr>
                <w:rFonts w:ascii="Times New Roman" w:hAnsi="Times New Roman" w:cs="Times New Roman"/>
                <w:sz w:val="28"/>
                <w:szCs w:val="28"/>
                <w:lang w:eastAsia="ru-RU"/>
              </w:rPr>
              <w:t>квалифицированной</w:t>
            </w:r>
            <w:proofErr w:type="gramEnd"/>
            <w:r w:rsidRPr="00D35660">
              <w:rPr>
                <w:rFonts w:ascii="Times New Roman" w:hAnsi="Times New Roman" w:cs="Times New Roman"/>
                <w:sz w:val="28"/>
                <w:szCs w:val="28"/>
                <w:lang w:eastAsia="ru-RU"/>
              </w:rPr>
              <w:t xml:space="preserve"> юридической</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помощи;</w:t>
            </w:r>
          </w:p>
          <w:p w:rsidR="00667F3C" w:rsidRPr="00D35660" w:rsidRDefault="00667F3C" w:rsidP="00870675">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Ж. Право на охрану здоровья и медицинскую помощь.</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roofErr w:type="gramStart"/>
            <w:r w:rsidRPr="00D35660">
              <w:rPr>
                <w:rFonts w:ascii="Times New Roman" w:hAnsi="Times New Roman" w:cs="Times New Roman"/>
                <w:sz w:val="28"/>
                <w:szCs w:val="28"/>
                <w:lang w:eastAsia="ru-RU"/>
              </w:rPr>
              <w:t>Б</w:t>
            </w:r>
            <w:proofErr w:type="gramEnd"/>
            <w:r w:rsidRPr="00D35660">
              <w:rPr>
                <w:rFonts w:ascii="Times New Roman" w:hAnsi="Times New Roman" w:cs="Times New Roman"/>
                <w:sz w:val="28"/>
                <w:szCs w:val="28"/>
                <w:lang w:eastAsia="ru-RU"/>
              </w:rPr>
              <w:t>, Д, Е, Ж</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Согласно Закону РФ «О занятости населения»</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занятыми признаются граждане:</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А. </w:t>
            </w:r>
            <w:proofErr w:type="gramStart"/>
            <w:r w:rsidRPr="00D35660">
              <w:rPr>
                <w:rFonts w:ascii="Times New Roman" w:hAnsi="Times New Roman" w:cs="Times New Roman"/>
                <w:sz w:val="28"/>
                <w:szCs w:val="28"/>
                <w:lang w:eastAsia="ru-RU"/>
              </w:rPr>
              <w:t>Работающие</w:t>
            </w:r>
            <w:proofErr w:type="gramEnd"/>
            <w:r w:rsidRPr="00D35660">
              <w:rPr>
                <w:rFonts w:ascii="Times New Roman" w:hAnsi="Times New Roman" w:cs="Times New Roman"/>
                <w:sz w:val="28"/>
                <w:szCs w:val="28"/>
                <w:lang w:eastAsia="ru-RU"/>
              </w:rPr>
              <w:t xml:space="preserve"> по трудовому договору;</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Б. </w:t>
            </w:r>
            <w:proofErr w:type="gramStart"/>
            <w:r w:rsidRPr="00D35660">
              <w:rPr>
                <w:rFonts w:ascii="Times New Roman" w:hAnsi="Times New Roman" w:cs="Times New Roman"/>
                <w:sz w:val="28"/>
                <w:szCs w:val="28"/>
                <w:lang w:eastAsia="ru-RU"/>
              </w:rPr>
              <w:t>Зарегистрированные</w:t>
            </w:r>
            <w:proofErr w:type="gramEnd"/>
            <w:r w:rsidRPr="00D35660">
              <w:rPr>
                <w:rFonts w:ascii="Times New Roman" w:hAnsi="Times New Roman" w:cs="Times New Roman"/>
                <w:sz w:val="28"/>
                <w:szCs w:val="28"/>
                <w:lang w:eastAsia="ru-RU"/>
              </w:rPr>
              <w:t xml:space="preserve"> в качестве индивидуального</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предпринимателя;</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Выполняющие работы по гражданско-правовым договорам,</w:t>
            </w:r>
          </w:p>
          <w:p w:rsidR="00667F3C" w:rsidRPr="00D35660" w:rsidRDefault="00667F3C" w:rsidP="00870675">
            <w:pPr>
              <w:spacing w:after="0" w:line="240" w:lineRule="auto"/>
              <w:jc w:val="both"/>
              <w:rPr>
                <w:rFonts w:ascii="Times New Roman" w:hAnsi="Times New Roman" w:cs="Times New Roman"/>
                <w:sz w:val="28"/>
                <w:szCs w:val="28"/>
                <w:lang w:eastAsia="ru-RU"/>
              </w:rPr>
            </w:pPr>
            <w:proofErr w:type="gramStart"/>
            <w:r w:rsidRPr="00D35660">
              <w:rPr>
                <w:rFonts w:ascii="Times New Roman" w:hAnsi="Times New Roman" w:cs="Times New Roman"/>
                <w:sz w:val="28"/>
                <w:szCs w:val="28"/>
                <w:lang w:eastAsia="ru-RU"/>
              </w:rPr>
              <w:lastRenderedPageBreak/>
              <w:t>предметом</w:t>
            </w:r>
            <w:proofErr w:type="gramEnd"/>
            <w:r w:rsidRPr="00D35660">
              <w:rPr>
                <w:rFonts w:ascii="Times New Roman" w:hAnsi="Times New Roman" w:cs="Times New Roman"/>
                <w:sz w:val="28"/>
                <w:szCs w:val="28"/>
                <w:lang w:eastAsia="ru-RU"/>
              </w:rPr>
              <w:t xml:space="preserve"> которых являются выполнение работ и оказание</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услуг по различным договорам;</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Члены потребительских кооперативов;</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 Учредители общественных организаций;</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Е. Проходящие военную или альтернативную гражданскую</w:t>
            </w:r>
          </w:p>
          <w:p w:rsidR="00667F3C" w:rsidRPr="00D35660" w:rsidRDefault="00667F3C" w:rsidP="00870675">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службу.</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А, Б, В, Е</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Залог это –</w:t>
            </w:r>
          </w:p>
          <w:p w:rsidR="00667F3C" w:rsidRPr="00D35660" w:rsidRDefault="00667F3C" w:rsidP="00A91CDA">
            <w:pPr>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А. Обременение;</w:t>
            </w:r>
          </w:p>
          <w:p w:rsidR="00667F3C" w:rsidRPr="00D35660" w:rsidRDefault="00667F3C" w:rsidP="00A91CDA">
            <w:pPr>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Б. Способ обеспечения исполнения обязательства должника;</w:t>
            </w:r>
          </w:p>
          <w:p w:rsidR="00667F3C" w:rsidRPr="00D35660" w:rsidRDefault="00667F3C" w:rsidP="00A91CDA">
            <w:pPr>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В. Может быть любое имущество;</w:t>
            </w:r>
          </w:p>
          <w:p w:rsidR="00667F3C" w:rsidRPr="00D35660" w:rsidRDefault="00667F3C" w:rsidP="00A91CDA">
            <w:pPr>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Г. Волеизъявление кредитора.</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w:t>
            </w:r>
            <w:proofErr w:type="gramStart"/>
            <w:r w:rsidRPr="00D35660">
              <w:rPr>
                <w:rFonts w:ascii="Times New Roman" w:hAnsi="Times New Roman" w:cs="Times New Roman"/>
                <w:sz w:val="28"/>
                <w:szCs w:val="28"/>
                <w:lang w:eastAsia="ru-RU"/>
              </w:rPr>
              <w:t>,В</w:t>
            </w:r>
            <w:proofErr w:type="gramEnd"/>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z w:val="28"/>
                <w:szCs w:val="28"/>
              </w:rPr>
            </w:pPr>
            <w:r w:rsidRPr="00D35660">
              <w:rPr>
                <w:rFonts w:ascii="Times New Roman" w:hAnsi="Times New Roman" w:cs="Times New Roman"/>
                <w:b/>
                <w:bCs/>
                <w:sz w:val="28"/>
                <w:szCs w:val="28"/>
                <w:lang w:eastAsia="ru-RU"/>
              </w:rPr>
              <w:t>Количество баллов - 10</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b/>
                <w:bCs/>
                <w:sz w:val="28"/>
                <w:szCs w:val="28"/>
                <w:lang w:eastAsia="ru-RU"/>
              </w:rPr>
            </w:pPr>
            <w:r w:rsidRPr="00D35660">
              <w:rPr>
                <w:rFonts w:ascii="Times New Roman" w:hAnsi="Times New Roman" w:cs="Times New Roman"/>
                <w:b/>
                <w:bCs/>
                <w:sz w:val="28"/>
                <w:szCs w:val="28"/>
                <w:lang w:eastAsia="ru-RU"/>
              </w:rPr>
              <w:t xml:space="preserve">III. </w:t>
            </w:r>
            <w:r w:rsidRPr="00D35660">
              <w:rPr>
                <w:rFonts w:ascii="Times New Roman" w:hAnsi="Times New Roman" w:cs="Times New Roman"/>
                <w:b/>
                <w:bCs/>
                <w:sz w:val="28"/>
                <w:szCs w:val="28"/>
              </w:rPr>
              <w:t>Дополните предложение</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Гражданское правоотношение – это общественное отношение, урегулированное нормами _____ права.</w:t>
            </w:r>
          </w:p>
          <w:p w:rsidR="00667F3C" w:rsidRPr="00D35660" w:rsidRDefault="00667F3C" w:rsidP="00A91CDA">
            <w:pPr>
              <w:tabs>
                <w:tab w:val="left" w:pos="900"/>
              </w:tabs>
              <w:spacing w:after="0" w:line="240" w:lineRule="auto"/>
              <w:jc w:val="both"/>
              <w:rPr>
                <w:rFonts w:ascii="Times New Roman" w:hAnsi="Times New Roman" w:cs="Times New Roman"/>
                <w:sz w:val="28"/>
                <w:szCs w:val="28"/>
              </w:rPr>
            </w:pPr>
          </w:p>
          <w:p w:rsidR="00667F3C" w:rsidRPr="00D35660" w:rsidRDefault="00667F3C" w:rsidP="00A91CDA">
            <w:pPr>
              <w:tabs>
                <w:tab w:val="left" w:pos="900"/>
              </w:tabs>
              <w:spacing w:after="0" w:line="240" w:lineRule="auto"/>
              <w:jc w:val="both"/>
              <w:rPr>
                <w:rFonts w:ascii="Times New Roman" w:hAnsi="Times New Roman" w:cs="Times New Roman"/>
                <w:b/>
                <w:bCs/>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rPr>
              <w:t>гражданского</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103"/>
          <w:jc w:val="center"/>
        </w:trPr>
        <w:tc>
          <w:tcPr>
            <w:tcW w:w="690" w:type="dxa"/>
          </w:tcPr>
          <w:p w:rsidR="00667F3C" w:rsidRPr="00D35660" w:rsidRDefault="00667F3C" w:rsidP="00A91CDA">
            <w:pPr>
              <w:numPr>
                <w:ilvl w:val="0"/>
                <w:numId w:val="1"/>
              </w:num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Субъективное гражданское право – это мера _______ поведения субъекта гражданского правоотношения.</w:t>
            </w:r>
          </w:p>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rPr>
              <w:t>дозволенного</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Учёные-юристы являются носителями ________ вида правосознания.</w:t>
            </w:r>
          </w:p>
          <w:p w:rsidR="00667F3C" w:rsidRPr="00D35660" w:rsidRDefault="00667F3C" w:rsidP="00A91CDA">
            <w:pPr>
              <w:tabs>
                <w:tab w:val="left" w:pos="900"/>
              </w:tabs>
              <w:spacing w:after="0" w:line="240" w:lineRule="auto"/>
              <w:jc w:val="both"/>
              <w:rPr>
                <w:rFonts w:ascii="Times New Roman" w:hAnsi="Times New Roman" w:cs="Times New Roman"/>
                <w:i/>
                <w:iCs/>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rPr>
              <w:t>научного</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 (за любой другой ответ – 0 баллов)</w:t>
            </w:r>
          </w:p>
        </w:tc>
      </w:tr>
      <w:tr w:rsidR="00667F3C" w:rsidRPr="00D35660">
        <w:trPr>
          <w:trHeight w:val="691"/>
          <w:jc w:val="center"/>
        </w:trPr>
        <w:tc>
          <w:tcPr>
            <w:tcW w:w="690" w:type="dxa"/>
          </w:tcPr>
          <w:p w:rsidR="00667F3C" w:rsidRPr="00D35660" w:rsidRDefault="00667F3C" w:rsidP="00A91CDA">
            <w:pPr>
              <w:numPr>
                <w:ilvl w:val="0"/>
                <w:numId w:val="1"/>
              </w:num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Совокупность идей, взглядов,  оценивающих правовую реальность, это правовая _________.</w:t>
            </w:r>
          </w:p>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i/>
                <w:iCs/>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культура</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 (за любой другой ответ – 0 баллов)</w:t>
            </w:r>
          </w:p>
        </w:tc>
      </w:tr>
      <w:tr w:rsidR="00667F3C" w:rsidRPr="00D35660">
        <w:trPr>
          <w:trHeight w:val="1027"/>
          <w:jc w:val="center"/>
        </w:trPr>
        <w:tc>
          <w:tcPr>
            <w:tcW w:w="690" w:type="dxa"/>
          </w:tcPr>
          <w:p w:rsidR="00667F3C" w:rsidRPr="00D35660" w:rsidRDefault="00667F3C" w:rsidP="00A91CDA">
            <w:pPr>
              <w:numPr>
                <w:ilvl w:val="0"/>
                <w:numId w:val="1"/>
              </w:num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Ни одно правонарушение не должно оставаться безнаказанным – это принцип ____________ юридической ответственности</w:t>
            </w:r>
          </w:p>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sz w:val="28"/>
                <w:szCs w:val="28"/>
              </w:rPr>
            </w:pPr>
          </w:p>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i/>
                <w:iCs/>
                <w:sz w:val="28"/>
                <w:szCs w:val="28"/>
                <w:lang w:eastAsia="ru-RU"/>
              </w:rPr>
            </w:pP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rPr>
              <w:t>неотвратимости</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rPr>
                <w:rFonts w:ascii="Times New Roman" w:hAnsi="Times New Roman" w:cs="Times New Roman"/>
                <w:sz w:val="28"/>
                <w:szCs w:val="28"/>
                <w:lang w:eastAsia="ru-RU"/>
              </w:rPr>
            </w:pPr>
          </w:p>
        </w:tc>
        <w:tc>
          <w:tcPr>
            <w:tcW w:w="6095" w:type="dxa"/>
          </w:tcPr>
          <w:p w:rsidR="00667F3C" w:rsidRPr="00D35660" w:rsidRDefault="00667F3C" w:rsidP="00A91CDA">
            <w:pPr>
              <w:shd w:val="clear" w:color="auto" w:fill="FFFFFF"/>
              <w:autoSpaceDE w:val="0"/>
              <w:autoSpaceDN w:val="0"/>
              <w:adjustRightInd w:val="0"/>
              <w:spacing w:after="0" w:line="240" w:lineRule="auto"/>
              <w:jc w:val="both"/>
              <w:rPr>
                <w:rFonts w:ascii="Times New Roman" w:hAnsi="Times New Roman" w:cs="Times New Roman"/>
                <w:b/>
                <w:bCs/>
                <w:sz w:val="28"/>
                <w:szCs w:val="28"/>
              </w:rPr>
            </w:pPr>
            <w:r w:rsidRPr="00D35660">
              <w:rPr>
                <w:rFonts w:ascii="Times New Roman" w:hAnsi="Times New Roman" w:cs="Times New Roman"/>
                <w:b/>
                <w:bCs/>
                <w:sz w:val="28"/>
                <w:szCs w:val="28"/>
              </w:rPr>
              <w:t>Количество баллов - 10</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rPr>
            </w:pPr>
          </w:p>
        </w:tc>
        <w:tc>
          <w:tcPr>
            <w:tcW w:w="1396" w:type="dxa"/>
          </w:tcPr>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b/>
                <w:bCs/>
                <w:sz w:val="28"/>
                <w:szCs w:val="28"/>
                <w:lang w:eastAsia="ru-RU"/>
              </w:rPr>
              <w:t>IV. Установите соответствие</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widowControl w:val="0"/>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 xml:space="preserve">Соотнесите название парламента </w:t>
            </w:r>
            <w:proofErr w:type="gramStart"/>
            <w:r w:rsidRPr="00D35660">
              <w:rPr>
                <w:rFonts w:ascii="Times New Roman" w:hAnsi="Times New Roman" w:cs="Times New Roman"/>
                <w:snapToGrid w:val="0"/>
                <w:sz w:val="28"/>
                <w:szCs w:val="28"/>
              </w:rPr>
              <w:t>с</w:t>
            </w:r>
            <w:proofErr w:type="gramEnd"/>
          </w:p>
          <w:p w:rsidR="00667F3C" w:rsidRPr="00D35660" w:rsidRDefault="00667F3C" w:rsidP="00A91CDA">
            <w:pPr>
              <w:widowControl w:val="0"/>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государством, в котором он действует:</w:t>
            </w:r>
          </w:p>
          <w:p w:rsidR="00667F3C" w:rsidRPr="00D35660" w:rsidRDefault="00667F3C" w:rsidP="00A91CDA">
            <w:pPr>
              <w:widowControl w:val="0"/>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1. Фолькетинг;</w:t>
            </w:r>
          </w:p>
          <w:p w:rsidR="00667F3C" w:rsidRPr="00D35660" w:rsidRDefault="00667F3C" w:rsidP="00A91CDA">
            <w:pPr>
              <w:widowControl w:val="0"/>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2. Парламент;</w:t>
            </w:r>
          </w:p>
          <w:p w:rsidR="00667F3C" w:rsidRPr="00D35660" w:rsidRDefault="00667F3C" w:rsidP="00A91CDA">
            <w:pPr>
              <w:widowControl w:val="0"/>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3. Кнессет;</w:t>
            </w:r>
          </w:p>
          <w:p w:rsidR="00667F3C" w:rsidRPr="00D35660" w:rsidRDefault="00667F3C" w:rsidP="00A91CDA">
            <w:pPr>
              <w:widowControl w:val="0"/>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4. Риксдаг.</w:t>
            </w:r>
          </w:p>
          <w:p w:rsidR="00667F3C" w:rsidRPr="00D35660" w:rsidRDefault="00667F3C" w:rsidP="00A91CDA">
            <w:pPr>
              <w:widowControl w:val="0"/>
              <w:spacing w:after="0" w:line="240" w:lineRule="auto"/>
              <w:jc w:val="both"/>
              <w:rPr>
                <w:rFonts w:ascii="Times New Roman" w:hAnsi="Times New Roman" w:cs="Times New Roman"/>
                <w:snapToGrid w:val="0"/>
                <w:sz w:val="28"/>
                <w:szCs w:val="28"/>
              </w:rPr>
            </w:pPr>
          </w:p>
          <w:p w:rsidR="00667F3C" w:rsidRPr="00D35660" w:rsidRDefault="00667F3C" w:rsidP="00A91CDA">
            <w:pPr>
              <w:widowControl w:val="0"/>
              <w:tabs>
                <w:tab w:val="left" w:pos="360"/>
              </w:tabs>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А. Швеция;</w:t>
            </w:r>
          </w:p>
          <w:p w:rsidR="00667F3C" w:rsidRPr="00D35660" w:rsidRDefault="00667F3C" w:rsidP="00A91CDA">
            <w:pPr>
              <w:widowControl w:val="0"/>
              <w:tabs>
                <w:tab w:val="left" w:pos="360"/>
              </w:tabs>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Б. Чехия;</w:t>
            </w:r>
          </w:p>
          <w:p w:rsidR="00667F3C" w:rsidRPr="00D35660" w:rsidRDefault="00667F3C" w:rsidP="00A91CDA">
            <w:pPr>
              <w:widowControl w:val="0"/>
              <w:tabs>
                <w:tab w:val="left" w:pos="360"/>
              </w:tabs>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В. Дания;</w:t>
            </w:r>
          </w:p>
          <w:p w:rsidR="00667F3C" w:rsidRPr="00D35660" w:rsidRDefault="00667F3C" w:rsidP="00A91CDA">
            <w:pPr>
              <w:widowControl w:val="0"/>
              <w:tabs>
                <w:tab w:val="left" w:pos="360"/>
              </w:tabs>
              <w:spacing w:after="0" w:line="240" w:lineRule="auto"/>
              <w:jc w:val="both"/>
              <w:rPr>
                <w:rFonts w:ascii="Times New Roman" w:hAnsi="Times New Roman" w:cs="Times New Roman"/>
                <w:snapToGrid w:val="0"/>
                <w:sz w:val="28"/>
                <w:szCs w:val="28"/>
              </w:rPr>
            </w:pPr>
            <w:r w:rsidRPr="00D35660">
              <w:rPr>
                <w:rFonts w:ascii="Times New Roman" w:hAnsi="Times New Roman" w:cs="Times New Roman"/>
                <w:snapToGrid w:val="0"/>
                <w:sz w:val="28"/>
                <w:szCs w:val="28"/>
              </w:rPr>
              <w:t>Г. Израиль.</w:t>
            </w:r>
          </w:p>
        </w:tc>
        <w:tc>
          <w:tcPr>
            <w:tcW w:w="1985" w:type="dxa"/>
          </w:tcPr>
          <w:p w:rsidR="00667F3C" w:rsidRPr="00D35660" w:rsidRDefault="00667F3C" w:rsidP="00A91CDA">
            <w:pPr>
              <w:spacing w:after="0" w:line="240" w:lineRule="auto"/>
              <w:jc w:val="center"/>
              <w:rPr>
                <w:rFonts w:ascii="Times New Roman" w:hAnsi="Times New Roman" w:cs="Times New Roman"/>
                <w:b/>
                <w:bCs/>
                <w:sz w:val="28"/>
                <w:szCs w:val="28"/>
              </w:rPr>
            </w:pPr>
            <w:r w:rsidRPr="00D35660">
              <w:rPr>
                <w:rFonts w:ascii="Times New Roman" w:hAnsi="Times New Roman" w:cs="Times New Roman"/>
                <w:b/>
                <w:bCs/>
                <w:sz w:val="28"/>
                <w:szCs w:val="28"/>
              </w:rPr>
              <w:t>1 – В;</w:t>
            </w:r>
            <w:r w:rsidRPr="00D35660">
              <w:rPr>
                <w:rFonts w:ascii="Times New Roman" w:hAnsi="Times New Roman" w:cs="Times New Roman"/>
                <w:sz w:val="28"/>
                <w:szCs w:val="28"/>
              </w:rPr>
              <w:br/>
            </w:r>
            <w:r w:rsidRPr="00D35660">
              <w:rPr>
                <w:rFonts w:ascii="Times New Roman" w:hAnsi="Times New Roman" w:cs="Times New Roman"/>
                <w:b/>
                <w:bCs/>
                <w:sz w:val="28"/>
                <w:szCs w:val="28"/>
              </w:rPr>
              <w:t>2 – Б;</w:t>
            </w:r>
            <w:r w:rsidRPr="00D35660">
              <w:rPr>
                <w:rFonts w:ascii="Times New Roman" w:hAnsi="Times New Roman" w:cs="Times New Roman"/>
                <w:sz w:val="28"/>
                <w:szCs w:val="28"/>
              </w:rPr>
              <w:br/>
            </w:r>
            <w:r w:rsidRPr="00D35660">
              <w:rPr>
                <w:rFonts w:ascii="Times New Roman" w:hAnsi="Times New Roman" w:cs="Times New Roman"/>
                <w:b/>
                <w:bCs/>
                <w:sz w:val="28"/>
                <w:szCs w:val="28"/>
              </w:rPr>
              <w:t>3 – Г;</w:t>
            </w:r>
            <w:r w:rsidRPr="00D35660">
              <w:rPr>
                <w:rFonts w:ascii="Times New Roman" w:hAnsi="Times New Roman" w:cs="Times New Roman"/>
                <w:sz w:val="28"/>
                <w:szCs w:val="28"/>
              </w:rPr>
              <w:br/>
            </w:r>
            <w:r w:rsidRPr="00D35660">
              <w:rPr>
                <w:rFonts w:ascii="Times New Roman" w:hAnsi="Times New Roman" w:cs="Times New Roman"/>
                <w:b/>
                <w:bCs/>
                <w:sz w:val="28"/>
                <w:szCs w:val="28"/>
              </w:rPr>
              <w:t>4 – А.</w:t>
            </w:r>
          </w:p>
          <w:p w:rsidR="00667F3C" w:rsidRPr="00D35660" w:rsidRDefault="00667F3C" w:rsidP="00A91CDA">
            <w:pPr>
              <w:spacing w:after="0" w:line="240" w:lineRule="auto"/>
              <w:jc w:val="center"/>
              <w:rPr>
                <w:rFonts w:ascii="Times New Roman" w:hAnsi="Times New Roman" w:cs="Times New Roman"/>
                <w:sz w:val="28"/>
                <w:szCs w:val="28"/>
              </w:rPr>
            </w:pP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Соотнесите состав преступления </w:t>
            </w:r>
            <w:proofErr w:type="gramStart"/>
            <w:r w:rsidRPr="00D35660">
              <w:rPr>
                <w:rFonts w:ascii="Times New Roman" w:hAnsi="Times New Roman" w:cs="Times New Roman"/>
                <w:sz w:val="28"/>
                <w:szCs w:val="28"/>
              </w:rPr>
              <w:t>с</w:t>
            </w:r>
            <w:proofErr w:type="gramEnd"/>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разделом Уголовного кодекса РФ, </w:t>
            </w:r>
            <w:proofErr w:type="gramStart"/>
            <w:r w:rsidRPr="00D35660">
              <w:rPr>
                <w:rFonts w:ascii="Times New Roman" w:hAnsi="Times New Roman" w:cs="Times New Roman"/>
                <w:sz w:val="28"/>
                <w:szCs w:val="28"/>
              </w:rPr>
              <w:t>в</w:t>
            </w:r>
            <w:proofErr w:type="gramEnd"/>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proofErr w:type="gramStart"/>
            <w:r w:rsidRPr="00D35660">
              <w:rPr>
                <w:rFonts w:ascii="Times New Roman" w:hAnsi="Times New Roman" w:cs="Times New Roman"/>
                <w:sz w:val="28"/>
                <w:szCs w:val="28"/>
              </w:rPr>
              <w:t>котором</w:t>
            </w:r>
            <w:proofErr w:type="gramEnd"/>
            <w:r w:rsidRPr="00D35660">
              <w:rPr>
                <w:rFonts w:ascii="Times New Roman" w:hAnsi="Times New Roman" w:cs="Times New Roman"/>
                <w:sz w:val="28"/>
                <w:szCs w:val="28"/>
              </w:rPr>
              <w:t xml:space="preserve"> оно содержится:</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1. Геноцид;</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2. Получение взятки;</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3. Похищение человека;</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4. Разбой;</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5. Массовые беспорядки;</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6. Дезертирство.</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А. Преступления против </w:t>
            </w:r>
            <w:proofErr w:type="gramStart"/>
            <w:r w:rsidRPr="00D35660">
              <w:rPr>
                <w:rFonts w:ascii="Times New Roman" w:hAnsi="Times New Roman" w:cs="Times New Roman"/>
                <w:sz w:val="28"/>
                <w:szCs w:val="28"/>
              </w:rPr>
              <w:t>государственной</w:t>
            </w:r>
            <w:proofErr w:type="gramEnd"/>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власти;</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 Б. Преступления против личности;</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В. Преступления против мира и безопасности</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человечества;</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Г. Преступления в сфере экономики;</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Д. Преступления против военной службы;</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 xml:space="preserve">Е. Преступления против </w:t>
            </w:r>
            <w:proofErr w:type="gramStart"/>
            <w:r w:rsidRPr="00D35660">
              <w:rPr>
                <w:rFonts w:ascii="Times New Roman" w:hAnsi="Times New Roman" w:cs="Times New Roman"/>
                <w:sz w:val="28"/>
                <w:szCs w:val="28"/>
              </w:rPr>
              <w:t>общественной</w:t>
            </w:r>
            <w:proofErr w:type="gramEnd"/>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безопасности и общественного порядка.</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p>
        </w:tc>
        <w:tc>
          <w:tcPr>
            <w:tcW w:w="1985" w:type="dxa"/>
          </w:tcPr>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1 – В;</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2 – А;</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3 – Б;</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4 – Г;</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5 – Е;</w:t>
            </w:r>
          </w:p>
          <w:p w:rsidR="00667F3C" w:rsidRPr="00D35660" w:rsidRDefault="00667F3C" w:rsidP="00A91CDA">
            <w:pPr>
              <w:widowControl w:val="0"/>
              <w:tabs>
                <w:tab w:val="left" w:pos="360"/>
              </w:tabs>
              <w:spacing w:after="0" w:line="240" w:lineRule="auto"/>
              <w:rPr>
                <w:rFonts w:ascii="Times New Roman" w:hAnsi="Times New Roman" w:cs="Times New Roman"/>
                <w:sz w:val="28"/>
                <w:szCs w:val="28"/>
              </w:rPr>
            </w:pPr>
            <w:r w:rsidRPr="00D35660">
              <w:rPr>
                <w:rFonts w:ascii="Times New Roman" w:hAnsi="Times New Roman" w:cs="Times New Roman"/>
                <w:sz w:val="28"/>
                <w:szCs w:val="28"/>
              </w:rPr>
              <w:t>6 – Д.</w:t>
            </w:r>
          </w:p>
          <w:p w:rsidR="00667F3C" w:rsidRPr="00D35660" w:rsidRDefault="00667F3C" w:rsidP="00A91CDA">
            <w:pPr>
              <w:spacing w:after="0" w:line="240" w:lineRule="auto"/>
              <w:jc w:val="center"/>
              <w:rPr>
                <w:rFonts w:ascii="Times New Roman" w:hAnsi="Times New Roman" w:cs="Times New Roman"/>
                <w:sz w:val="28"/>
                <w:szCs w:val="28"/>
              </w:rPr>
            </w:pP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2(за любой другой ответ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 xml:space="preserve">В соответствии с Федеральным конституционным законом «О военном положении» укажите, какие из нижеперечисленных мер при введении военного </w:t>
            </w:r>
            <w:r w:rsidRPr="00D35660">
              <w:rPr>
                <w:rFonts w:ascii="Times New Roman" w:hAnsi="Times New Roman" w:cs="Times New Roman"/>
                <w:snapToGrid w:val="0"/>
                <w:sz w:val="28"/>
                <w:szCs w:val="28"/>
              </w:rPr>
              <w:lastRenderedPageBreak/>
              <w:t xml:space="preserve">положения </w:t>
            </w:r>
            <w:proofErr w:type="gramStart"/>
            <w:r w:rsidRPr="00D35660">
              <w:rPr>
                <w:rFonts w:ascii="Times New Roman" w:hAnsi="Times New Roman" w:cs="Times New Roman"/>
                <w:snapToGrid w:val="0"/>
                <w:sz w:val="28"/>
                <w:szCs w:val="28"/>
              </w:rPr>
              <w:t>на части территории</w:t>
            </w:r>
            <w:proofErr w:type="gramEnd"/>
            <w:r w:rsidRPr="00D35660">
              <w:rPr>
                <w:rFonts w:ascii="Times New Roman" w:hAnsi="Times New Roman" w:cs="Times New Roman"/>
                <w:snapToGrid w:val="0"/>
                <w:sz w:val="28"/>
                <w:szCs w:val="28"/>
              </w:rPr>
              <w:t xml:space="preserve"> РФ могут применяться на всей территории РФ, а какие – только на территории, на которой введено военное положение:</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 xml:space="preserve">1. Меры, которые при введении военного положения </w:t>
            </w:r>
            <w:proofErr w:type="gramStart"/>
            <w:r w:rsidRPr="00D35660">
              <w:rPr>
                <w:rFonts w:ascii="Times New Roman" w:hAnsi="Times New Roman" w:cs="Times New Roman"/>
                <w:snapToGrid w:val="0"/>
                <w:sz w:val="28"/>
                <w:szCs w:val="28"/>
              </w:rPr>
              <w:t>на части территории</w:t>
            </w:r>
            <w:proofErr w:type="gramEnd"/>
            <w:r w:rsidRPr="00D35660">
              <w:rPr>
                <w:rFonts w:ascii="Times New Roman" w:hAnsi="Times New Roman" w:cs="Times New Roman"/>
                <w:snapToGrid w:val="0"/>
                <w:sz w:val="28"/>
                <w:szCs w:val="28"/>
              </w:rPr>
              <w:t xml:space="preserve"> РФ могут  применяться только на данной территории;</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 xml:space="preserve">2. Меры, которые при введении военного положения </w:t>
            </w:r>
            <w:proofErr w:type="gramStart"/>
            <w:r w:rsidRPr="00D35660">
              <w:rPr>
                <w:rFonts w:ascii="Times New Roman" w:hAnsi="Times New Roman" w:cs="Times New Roman"/>
                <w:snapToGrid w:val="0"/>
                <w:sz w:val="28"/>
                <w:szCs w:val="28"/>
              </w:rPr>
              <w:t>на части территории</w:t>
            </w:r>
            <w:proofErr w:type="gramEnd"/>
            <w:r w:rsidRPr="00D35660">
              <w:rPr>
                <w:rFonts w:ascii="Times New Roman" w:hAnsi="Times New Roman" w:cs="Times New Roman"/>
                <w:snapToGrid w:val="0"/>
                <w:sz w:val="28"/>
                <w:szCs w:val="28"/>
              </w:rPr>
              <w:t xml:space="preserve"> РФ могут применяться на всей территории РФ.</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А. Эвакуация объектов хозяйственного назначения;</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Б. Временное изменение режима трудовой деятельности;</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В. Введение военной цензуры за почтовыми отправлениями и сообщениями, передаваемыми с помощью телекоммуникационных систем;</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Г. Временные ограничения на осуществление экономической и финансовой деятельности;</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Д. Временные ограничения на свободное перемещение товаров и услуг;</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Е. Запрещение или ограничение выбора места пребывания либо места жительства;</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Ж. Введение особого режима въезда на территорию и выезда с неё, а также ограничение свободы передвижения по ней;</w:t>
            </w:r>
          </w:p>
          <w:p w:rsidR="00667F3C" w:rsidRPr="00D35660" w:rsidRDefault="00667F3C" w:rsidP="00A91CDA">
            <w:pPr>
              <w:widowControl w:val="0"/>
              <w:spacing w:after="0" w:line="240" w:lineRule="auto"/>
              <w:rPr>
                <w:rFonts w:ascii="Times New Roman" w:hAnsi="Times New Roman" w:cs="Times New Roman"/>
                <w:snapToGrid w:val="0"/>
                <w:sz w:val="28"/>
                <w:szCs w:val="28"/>
              </w:rPr>
            </w:pPr>
            <w:r w:rsidRPr="00D35660">
              <w:rPr>
                <w:rFonts w:ascii="Times New Roman" w:hAnsi="Times New Roman" w:cs="Times New Roman"/>
                <w:snapToGrid w:val="0"/>
                <w:sz w:val="28"/>
                <w:szCs w:val="28"/>
              </w:rPr>
              <w:t>З. Ограничение проведения собраний, митингов и демонстраций, шествий и пикетирования, а также запрещение забастовок.</w:t>
            </w:r>
          </w:p>
        </w:tc>
        <w:tc>
          <w:tcPr>
            <w:tcW w:w="1985" w:type="dxa"/>
          </w:tcPr>
          <w:p w:rsidR="00667F3C" w:rsidRPr="00D35660" w:rsidRDefault="00667F3C" w:rsidP="005F7C90">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lastRenderedPageBreak/>
              <w:t>1 – А, В, Е, Ж, З.</w:t>
            </w:r>
          </w:p>
          <w:p w:rsidR="00667F3C" w:rsidRPr="00D35660" w:rsidRDefault="00667F3C" w:rsidP="00A31D15">
            <w:pPr>
              <w:spacing w:after="0" w:line="240" w:lineRule="auto"/>
              <w:rPr>
                <w:rFonts w:ascii="Times New Roman" w:hAnsi="Times New Roman" w:cs="Times New Roman"/>
                <w:sz w:val="28"/>
                <w:szCs w:val="28"/>
              </w:rPr>
            </w:pPr>
            <w:r w:rsidRPr="00D35660">
              <w:rPr>
                <w:rFonts w:ascii="Times New Roman" w:hAnsi="Times New Roman" w:cs="Times New Roman"/>
                <w:sz w:val="28"/>
                <w:szCs w:val="28"/>
              </w:rPr>
              <w:t>2 – Б, Г, Д.</w:t>
            </w:r>
          </w:p>
          <w:p w:rsidR="00667F3C" w:rsidRPr="00D35660" w:rsidRDefault="00667F3C" w:rsidP="00A31D15">
            <w:pPr>
              <w:spacing w:after="0" w:line="240" w:lineRule="auto"/>
              <w:jc w:val="center"/>
              <w:rPr>
                <w:rFonts w:ascii="Times New Roman" w:hAnsi="Times New Roman" w:cs="Times New Roman"/>
                <w:sz w:val="28"/>
                <w:szCs w:val="28"/>
              </w:rPr>
            </w:pP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 xml:space="preserve">2 (за любой другой </w:t>
            </w:r>
            <w:r w:rsidRPr="00D35660">
              <w:rPr>
                <w:rFonts w:ascii="Times New Roman" w:hAnsi="Times New Roman" w:cs="Times New Roman"/>
                <w:sz w:val="28"/>
                <w:szCs w:val="28"/>
              </w:rPr>
              <w:lastRenderedPageBreak/>
              <w:t>ответ – 0 баллов)</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Установите соответствие на основании норм Семейного кодекса РФ: </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1. Основания для признания брака</w:t>
            </w:r>
          </w:p>
          <w:p w:rsidR="00667F3C" w:rsidRPr="00D35660" w:rsidRDefault="00667F3C" w:rsidP="00A91CDA">
            <w:pPr>
              <w:spacing w:after="0" w:line="240" w:lineRule="auto"/>
              <w:rPr>
                <w:rFonts w:ascii="Times New Roman" w:hAnsi="Times New Roman" w:cs="Times New Roman"/>
                <w:sz w:val="28"/>
                <w:szCs w:val="28"/>
                <w:lang w:eastAsia="ru-RU"/>
              </w:rPr>
            </w:pPr>
            <w:proofErr w:type="gramStart"/>
            <w:r w:rsidRPr="00D35660">
              <w:rPr>
                <w:rFonts w:ascii="Times New Roman" w:hAnsi="Times New Roman" w:cs="Times New Roman"/>
                <w:sz w:val="28"/>
                <w:szCs w:val="28"/>
                <w:lang w:eastAsia="ru-RU"/>
              </w:rPr>
              <w:t>недействительным</w:t>
            </w:r>
            <w:proofErr w:type="gramEnd"/>
            <w:r w:rsidRPr="00D35660">
              <w:rPr>
                <w:rFonts w:ascii="Times New Roman" w:hAnsi="Times New Roman" w:cs="Times New Roman"/>
                <w:sz w:val="28"/>
                <w:szCs w:val="28"/>
                <w:lang w:eastAsia="ru-RU"/>
              </w:rPr>
              <w:t xml:space="preserve"> по заявлению одного из</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супругов;</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2. Основания для расторжения брака по заявлению одного из супругов.</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А. Признание судом другого супруга безвестно отсутствующим;</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 Осуждение другого супруга за совершение преступления к лишению свободы на срок свыше трёх лет;</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Наличие у одного из супругов другого ранее зарегистрированного брака;</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Г. Признание судом одного из супругов недееспособным в период нахождения в браке;</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Д. Одно из лиц, вступивших в брак, скрыло от другого лица наличие венерической болезни;</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Е. Один из супругов зарегистрировал брак без намерения создать семью;</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Ж. Наличие у одного из супругов психического заболевания, которое оно скрыло при вступлении в брак, вследствие которого дальнейшая совместная жизнь супругов и сохранение семьи невозможны.</w:t>
            </w:r>
          </w:p>
        </w:tc>
        <w:tc>
          <w:tcPr>
            <w:tcW w:w="1985" w:type="dxa"/>
          </w:tcPr>
          <w:p w:rsidR="00667F3C" w:rsidRPr="00D35660" w:rsidRDefault="00667F3C" w:rsidP="005F7C90">
            <w:pPr>
              <w:spacing w:after="12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1 – В, Д, Е</w:t>
            </w:r>
          </w:p>
          <w:p w:rsidR="00667F3C" w:rsidRPr="00D35660" w:rsidRDefault="00667F3C" w:rsidP="00A91CDA">
            <w:pPr>
              <w:spacing w:after="12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2 – А, Б, Г, Ж</w:t>
            </w:r>
          </w:p>
          <w:p w:rsidR="00667F3C" w:rsidRPr="00D35660" w:rsidRDefault="00667F3C" w:rsidP="00A91CDA">
            <w:pPr>
              <w:spacing w:after="12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2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b/>
                <w:bCs/>
                <w:sz w:val="28"/>
                <w:szCs w:val="28"/>
                <w:lang w:eastAsia="ru-RU"/>
              </w:rPr>
              <w:t>Количество баллов- 8</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b/>
                <w:bCs/>
                <w:sz w:val="28"/>
                <w:szCs w:val="28"/>
                <w:lang w:eastAsia="ru-RU"/>
              </w:rPr>
              <w:t xml:space="preserve">V. </w:t>
            </w:r>
            <w:r w:rsidRPr="00D35660">
              <w:rPr>
                <w:rFonts w:ascii="Times New Roman" w:hAnsi="Times New Roman" w:cs="Times New Roman"/>
                <w:b/>
                <w:bCs/>
                <w:sz w:val="28"/>
                <w:szCs w:val="28"/>
              </w:rPr>
              <w:t>Решите задачу</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autoSpaceDE w:val="0"/>
              <w:autoSpaceDN w:val="0"/>
              <w:adjustRightInd w:val="0"/>
              <w:spacing w:after="0" w:line="240" w:lineRule="auto"/>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 xml:space="preserve">Егерь Федор плыл на лодке по реке. Другой егерь, Степан, сидел на берегу реки в кустах и охотился на уток. Когда Степан заметил Федор, к которому у него давно была личная неприязнь, он внезапно решил убить его. Прицелившись, он выстрелил в него из охотничьего ружья, но промахнулся. Затем он выстрелил второй раз – </w:t>
            </w:r>
            <w:proofErr w:type="gramStart"/>
            <w:r w:rsidRPr="00D35660">
              <w:rPr>
                <w:rFonts w:ascii="Times New Roman" w:hAnsi="Times New Roman" w:cs="Times New Roman"/>
                <w:sz w:val="28"/>
                <w:szCs w:val="28"/>
              </w:rPr>
              <w:t>выстрел также не достиг</w:t>
            </w:r>
            <w:proofErr w:type="gramEnd"/>
            <w:r w:rsidRPr="00D35660">
              <w:rPr>
                <w:rFonts w:ascii="Times New Roman" w:hAnsi="Times New Roman" w:cs="Times New Roman"/>
                <w:sz w:val="28"/>
                <w:szCs w:val="28"/>
              </w:rPr>
              <w:t xml:space="preserve"> своей цели. Больше он стрелять не стал, решив, что оставшиеся патроны ему ещё пригодятся для охоты, и подумал, что незачем ему, на самом деле, убивать Федор. </w:t>
            </w:r>
          </w:p>
          <w:p w:rsidR="00667F3C" w:rsidRPr="00D35660" w:rsidRDefault="00667F3C" w:rsidP="00A91CDA">
            <w:pPr>
              <w:tabs>
                <w:tab w:val="left" w:pos="900"/>
              </w:tabs>
              <w:spacing w:after="0" w:line="240" w:lineRule="auto"/>
              <w:ind w:firstLine="459"/>
              <w:jc w:val="both"/>
              <w:rPr>
                <w:rFonts w:ascii="Times New Roman" w:hAnsi="Times New Roman" w:cs="Times New Roman"/>
                <w:i/>
                <w:iCs/>
                <w:sz w:val="28"/>
                <w:szCs w:val="28"/>
              </w:rPr>
            </w:pPr>
            <w:r w:rsidRPr="00D35660">
              <w:rPr>
                <w:rFonts w:ascii="Times New Roman" w:hAnsi="Times New Roman" w:cs="Times New Roman"/>
                <w:i/>
                <w:iCs/>
                <w:sz w:val="28"/>
                <w:szCs w:val="28"/>
              </w:rPr>
              <w:t>Что имеет место в данном случае:</w:t>
            </w:r>
          </w:p>
          <w:p w:rsidR="00667F3C" w:rsidRPr="00D35660" w:rsidRDefault="00667F3C" w:rsidP="00A91CDA">
            <w:pPr>
              <w:tabs>
                <w:tab w:val="left" w:pos="900"/>
              </w:tabs>
              <w:spacing w:after="0" w:line="240" w:lineRule="auto"/>
              <w:jc w:val="both"/>
              <w:rPr>
                <w:rFonts w:ascii="Times New Roman" w:hAnsi="Times New Roman" w:cs="Times New Roman"/>
                <w:i/>
                <w:iCs/>
                <w:sz w:val="28"/>
                <w:szCs w:val="28"/>
                <w:lang w:eastAsia="ru-RU"/>
              </w:rPr>
            </w:pPr>
            <w:r w:rsidRPr="00D35660">
              <w:rPr>
                <w:rFonts w:ascii="Times New Roman" w:hAnsi="Times New Roman" w:cs="Times New Roman"/>
                <w:i/>
                <w:iCs/>
                <w:sz w:val="28"/>
                <w:szCs w:val="28"/>
              </w:rPr>
              <w:t>покушение на убийство или добровольный отказ от его совершения? Ответ обоснуйте</w:t>
            </w:r>
            <w:r w:rsidRPr="00D35660">
              <w:rPr>
                <w:rFonts w:ascii="Times New Roman" w:hAnsi="Times New Roman" w:cs="Times New Roman"/>
                <w:sz w:val="28"/>
                <w:szCs w:val="28"/>
              </w:rPr>
              <w:t>.</w:t>
            </w:r>
          </w:p>
        </w:tc>
        <w:tc>
          <w:tcPr>
            <w:tcW w:w="198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 данном случае имеет место покушение на убийство. Когда Степан выстрелил, им уже было совершено покушение на убийство, после чего добровольный отказ невозможен, так как объективная сторона покушения на убийства уже выполнена (были совершены умышленные действия, непосредственно направленные на совершение</w:t>
            </w:r>
            <w:r w:rsidRPr="00D35660">
              <w:rPr>
                <w:rFonts w:ascii="Times New Roman" w:hAnsi="Times New Roman" w:cs="Times New Roman"/>
                <w:sz w:val="28"/>
                <w:szCs w:val="28"/>
              </w:rPr>
              <w:t xml:space="preserve"> </w:t>
            </w:r>
            <w:r w:rsidRPr="00D35660">
              <w:rPr>
                <w:rFonts w:ascii="Times New Roman" w:hAnsi="Times New Roman" w:cs="Times New Roman"/>
                <w:sz w:val="28"/>
                <w:szCs w:val="28"/>
                <w:lang w:eastAsia="ru-RU"/>
              </w:rPr>
              <w:t xml:space="preserve">преступления, и преступление не было </w:t>
            </w:r>
            <w:r w:rsidRPr="00D35660">
              <w:rPr>
                <w:rFonts w:ascii="Times New Roman" w:hAnsi="Times New Roman" w:cs="Times New Roman"/>
                <w:sz w:val="28"/>
                <w:szCs w:val="28"/>
                <w:lang w:eastAsia="ru-RU"/>
              </w:rPr>
              <w:lastRenderedPageBreak/>
              <w:t>доведено до конца по не зависящим от этого лица обстоятельствам – промах)</w:t>
            </w:r>
            <w:proofErr w:type="gramStart"/>
            <w:r w:rsidRPr="00D35660">
              <w:rPr>
                <w:rFonts w:ascii="Times New Roman" w:hAnsi="Times New Roman" w:cs="Times New Roman"/>
                <w:sz w:val="28"/>
                <w:szCs w:val="28"/>
                <w:lang w:eastAsia="ru-RU"/>
              </w:rPr>
              <w:t>.</w:t>
            </w:r>
            <w:proofErr w:type="gramEnd"/>
            <w:r w:rsidRPr="00D35660">
              <w:rPr>
                <w:rFonts w:ascii="Times New Roman" w:hAnsi="Times New Roman" w:cs="Times New Roman"/>
                <w:sz w:val="28"/>
                <w:szCs w:val="28"/>
                <w:lang w:eastAsia="ru-RU"/>
              </w:rPr>
              <w:t xml:space="preserve"> (</w:t>
            </w:r>
            <w:proofErr w:type="gramStart"/>
            <w:r w:rsidRPr="00D35660">
              <w:rPr>
                <w:rFonts w:ascii="Times New Roman" w:hAnsi="Times New Roman" w:cs="Times New Roman"/>
                <w:sz w:val="28"/>
                <w:szCs w:val="28"/>
                <w:lang w:eastAsia="ru-RU"/>
              </w:rPr>
              <w:t>с</w:t>
            </w:r>
            <w:proofErr w:type="gramEnd"/>
            <w:r w:rsidRPr="00D35660">
              <w:rPr>
                <w:rFonts w:ascii="Times New Roman" w:hAnsi="Times New Roman" w:cs="Times New Roman"/>
                <w:sz w:val="28"/>
                <w:szCs w:val="28"/>
                <w:lang w:eastAsia="ru-RU"/>
              </w:rPr>
              <w:t>т. 30 УК РФ)</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lastRenderedPageBreak/>
              <w:t>3 (1 за краткий ответ, 2 за полное обоснование)</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ООО «</w:t>
            </w:r>
            <w:proofErr w:type="spellStart"/>
            <w:r w:rsidRPr="00D35660">
              <w:rPr>
                <w:rFonts w:ascii="Times New Roman" w:hAnsi="Times New Roman" w:cs="Times New Roman"/>
                <w:sz w:val="28"/>
                <w:szCs w:val="28"/>
                <w:lang w:eastAsia="ru-RU"/>
              </w:rPr>
              <w:t>ЮЖстройинвест</w:t>
            </w:r>
            <w:proofErr w:type="spellEnd"/>
            <w:r w:rsidRPr="00D35660">
              <w:rPr>
                <w:rFonts w:ascii="Times New Roman" w:hAnsi="Times New Roman" w:cs="Times New Roman"/>
                <w:sz w:val="28"/>
                <w:szCs w:val="28"/>
                <w:lang w:eastAsia="ru-RU"/>
              </w:rPr>
              <w:t>» проиграло в Арбитражном суде города Москвы спор по договору строительного подряда. В суд апелляционной инстанции решение по делу обжаловано не было. После пропуска срока на апелляционное обжалование новый юрист ООО «</w:t>
            </w:r>
            <w:proofErr w:type="spellStart"/>
            <w:r w:rsidRPr="00D35660">
              <w:rPr>
                <w:rFonts w:ascii="Times New Roman" w:hAnsi="Times New Roman" w:cs="Times New Roman"/>
                <w:sz w:val="28"/>
                <w:szCs w:val="28"/>
                <w:lang w:eastAsia="ru-RU"/>
              </w:rPr>
              <w:t>ЮЖстройинвест</w:t>
            </w:r>
            <w:proofErr w:type="spellEnd"/>
            <w:r w:rsidRPr="00D35660">
              <w:rPr>
                <w:rFonts w:ascii="Times New Roman" w:hAnsi="Times New Roman" w:cs="Times New Roman"/>
                <w:sz w:val="28"/>
                <w:szCs w:val="28"/>
                <w:lang w:eastAsia="ru-RU"/>
              </w:rPr>
              <w:t>» Владимир Г. подал заявление о восстановлении пропущенного срока на апелляционное обжалование, в удовлетворении которого судом было отказано.</w:t>
            </w:r>
          </w:p>
          <w:p w:rsidR="00667F3C" w:rsidRPr="00D35660" w:rsidRDefault="00667F3C" w:rsidP="00A91CDA">
            <w:pPr>
              <w:spacing w:after="0" w:line="240" w:lineRule="auto"/>
              <w:jc w:val="both"/>
              <w:rPr>
                <w:rFonts w:ascii="Times New Roman" w:hAnsi="Times New Roman" w:cs="Times New Roman"/>
                <w:sz w:val="28"/>
                <w:szCs w:val="28"/>
                <w:lang w:eastAsia="ru-RU"/>
              </w:rPr>
            </w:pPr>
          </w:p>
          <w:p w:rsidR="00667F3C" w:rsidRPr="00D35660" w:rsidRDefault="00667F3C" w:rsidP="00A91CDA">
            <w:pPr>
              <w:spacing w:after="0" w:line="240" w:lineRule="auto"/>
              <w:jc w:val="both"/>
              <w:rPr>
                <w:rFonts w:ascii="Times New Roman" w:hAnsi="Times New Roman" w:cs="Times New Roman"/>
                <w:i/>
                <w:iCs/>
                <w:sz w:val="28"/>
                <w:szCs w:val="28"/>
                <w:lang w:eastAsia="ru-RU"/>
              </w:rPr>
            </w:pPr>
            <w:r w:rsidRPr="00D35660">
              <w:rPr>
                <w:rFonts w:ascii="Times New Roman" w:hAnsi="Times New Roman" w:cs="Times New Roman"/>
                <w:i/>
                <w:iCs/>
                <w:sz w:val="28"/>
                <w:szCs w:val="28"/>
                <w:lang w:eastAsia="ru-RU"/>
              </w:rPr>
              <w:t>Вправе ли Владимир Г. обратиться от имен</w:t>
            </w:r>
            <w:proofErr w:type="gramStart"/>
            <w:r w:rsidRPr="00D35660">
              <w:rPr>
                <w:rFonts w:ascii="Times New Roman" w:hAnsi="Times New Roman" w:cs="Times New Roman"/>
                <w:i/>
                <w:iCs/>
                <w:sz w:val="28"/>
                <w:szCs w:val="28"/>
                <w:lang w:eastAsia="ru-RU"/>
              </w:rPr>
              <w:t>и ООО</w:t>
            </w:r>
            <w:proofErr w:type="gramEnd"/>
            <w:r w:rsidRPr="00D35660">
              <w:rPr>
                <w:rFonts w:ascii="Times New Roman" w:hAnsi="Times New Roman" w:cs="Times New Roman"/>
                <w:i/>
                <w:iCs/>
                <w:sz w:val="28"/>
                <w:szCs w:val="28"/>
                <w:lang w:eastAsia="ru-RU"/>
              </w:rPr>
              <w:t xml:space="preserve"> «</w:t>
            </w:r>
            <w:proofErr w:type="spellStart"/>
            <w:r w:rsidRPr="00D35660">
              <w:rPr>
                <w:rFonts w:ascii="Times New Roman" w:hAnsi="Times New Roman" w:cs="Times New Roman"/>
                <w:i/>
                <w:iCs/>
                <w:sz w:val="28"/>
                <w:szCs w:val="28"/>
                <w:lang w:eastAsia="ru-RU"/>
              </w:rPr>
              <w:t>ЮЖстройинвест</w:t>
            </w:r>
            <w:proofErr w:type="spellEnd"/>
            <w:r w:rsidRPr="00D35660">
              <w:rPr>
                <w:rFonts w:ascii="Times New Roman" w:hAnsi="Times New Roman" w:cs="Times New Roman"/>
                <w:i/>
                <w:iCs/>
                <w:sz w:val="28"/>
                <w:szCs w:val="28"/>
                <w:lang w:eastAsia="ru-RU"/>
              </w:rPr>
              <w:t>» с кассационной жалобой по данному спору? Ответ обоснуйте.</w:t>
            </w:r>
          </w:p>
        </w:tc>
        <w:tc>
          <w:tcPr>
            <w:tcW w:w="198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Да, вправе. Если иное не предусмотрено АПК РФ, решение арбитражного суда первой инстанции может быть обжаловано в арбитражный суд кассационной инстанции при условии, что оно было предметом рассмотрения арбитражного суда апелляционной</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инстанции или суд апелляционной инстанции отказал в восстановлении пропущенного срока подачи апелляционной жалобы</w:t>
            </w:r>
            <w:proofErr w:type="gramStart"/>
            <w:r w:rsidRPr="00D35660">
              <w:rPr>
                <w:rFonts w:ascii="Times New Roman" w:hAnsi="Times New Roman" w:cs="Times New Roman"/>
                <w:sz w:val="28"/>
                <w:szCs w:val="28"/>
                <w:lang w:eastAsia="ru-RU"/>
              </w:rPr>
              <w:t>.</w:t>
            </w:r>
            <w:proofErr w:type="gramEnd"/>
            <w:r w:rsidRPr="00D35660">
              <w:rPr>
                <w:rFonts w:ascii="Times New Roman" w:hAnsi="Times New Roman" w:cs="Times New Roman"/>
                <w:sz w:val="28"/>
                <w:szCs w:val="28"/>
                <w:lang w:eastAsia="ru-RU"/>
              </w:rPr>
              <w:t xml:space="preserve"> (</w:t>
            </w:r>
            <w:proofErr w:type="gramStart"/>
            <w:r w:rsidRPr="00D35660">
              <w:rPr>
                <w:rFonts w:ascii="Times New Roman" w:hAnsi="Times New Roman" w:cs="Times New Roman"/>
                <w:sz w:val="28"/>
                <w:szCs w:val="28"/>
                <w:lang w:eastAsia="ru-RU"/>
              </w:rPr>
              <w:t>ч</w:t>
            </w:r>
            <w:proofErr w:type="gramEnd"/>
            <w:r w:rsidRPr="00D35660">
              <w:rPr>
                <w:rFonts w:ascii="Times New Roman" w:hAnsi="Times New Roman" w:cs="Times New Roman"/>
                <w:sz w:val="28"/>
                <w:szCs w:val="28"/>
                <w:lang w:eastAsia="ru-RU"/>
              </w:rPr>
              <w:t>. 2 ст. 181 АПК РФ)</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(1 за краткий ответ, 2 за полное обоснование)</w:t>
            </w:r>
          </w:p>
        </w:tc>
      </w:tr>
      <w:tr w:rsidR="00667F3C" w:rsidRPr="00D35660">
        <w:trPr>
          <w:trHeight w:val="143"/>
          <w:jc w:val="center"/>
        </w:trPr>
        <w:tc>
          <w:tcPr>
            <w:tcW w:w="690" w:type="dxa"/>
          </w:tcPr>
          <w:p w:rsidR="00667F3C" w:rsidRPr="00D35660" w:rsidRDefault="00667F3C" w:rsidP="00A91CDA">
            <w:pPr>
              <w:numPr>
                <w:ilvl w:val="0"/>
                <w:numId w:val="1"/>
              </w:numPr>
              <w:spacing w:after="0" w:line="240" w:lineRule="auto"/>
              <w:ind w:hanging="720"/>
              <w:jc w:val="center"/>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Смирнов и Сидоров – соседи по принадлежащим им на праве собственности дачным участкам в садоводстве «Механизатор». </w:t>
            </w:r>
            <w:r w:rsidRPr="00D35660">
              <w:rPr>
                <w:rFonts w:ascii="Times New Roman" w:hAnsi="Times New Roman" w:cs="Times New Roman"/>
                <w:sz w:val="28"/>
                <w:szCs w:val="28"/>
                <w:lang w:eastAsia="ru-RU"/>
              </w:rPr>
              <w:lastRenderedPageBreak/>
              <w:t xml:space="preserve">На участке Сидорова росли яблони, часть веток которых вместе с яблоками нависали над участком Смирнова. Когда яблоки падали на участок Сидорова, Смирнов подбирал их и оставлял себе, против чего Сидоров не возражал. Жена Смирнова делала прекрасный яблочный джем, с которым соседи нередко пили чай. Сидоров говорил: «Вот какие у меня яблочки!», а Смирнов отмечал: «А какая у меня Маша умница!» Суд должен удовлетворить требование Сидоров. </w:t>
            </w:r>
            <w:proofErr w:type="gramStart"/>
            <w:r w:rsidRPr="00D35660">
              <w:rPr>
                <w:rFonts w:ascii="Times New Roman" w:hAnsi="Times New Roman" w:cs="Times New Roman"/>
                <w:sz w:val="28"/>
                <w:szCs w:val="28"/>
                <w:lang w:eastAsia="ru-RU"/>
              </w:rPr>
              <w:t>Плоды, полученные в результате использования вещи, независимо от того, кто использует эту вещь, принадлежат собственнику вещи, если иное не предусмотрено законом, иными правовыми актами, договором или не 3 балла (1 балл – за краткий ответ, 2 за обоснование) Как-то раз был ураган, в результате которого почти все яблоки с яблонь Сидорова упали на участок Смирнова.</w:t>
            </w:r>
            <w:proofErr w:type="gramEnd"/>
            <w:r w:rsidRPr="00D35660">
              <w:rPr>
                <w:rFonts w:ascii="Times New Roman" w:hAnsi="Times New Roman" w:cs="Times New Roman"/>
                <w:sz w:val="28"/>
                <w:szCs w:val="28"/>
                <w:lang w:eastAsia="ru-RU"/>
              </w:rPr>
              <w:t xml:space="preserve"> Смирновы собрали их и радостно принялись за изготовление джема. Сидоров потребовал от соседей либо возместить стоимость яблок, либо отдать ему часть джема на соответствующую сумму. Смирновы удовлетворить данное требование отказались, поскольку считали, что между ними сложился обычай, по которому упавшие с деревьев Петрова яблоки принадлежат им, и вообще, «что упало, то пропало». Сидоров, возмущенный таким поведением соседей, обратился с иском в суд о</w:t>
            </w:r>
          </w:p>
          <w:p w:rsidR="00667F3C" w:rsidRPr="00D35660" w:rsidRDefault="00667F3C" w:rsidP="00A91CDA">
            <w:pPr>
              <w:tabs>
                <w:tab w:val="left" w:pos="900"/>
              </w:tabs>
              <w:spacing w:after="0" w:line="240" w:lineRule="auto"/>
              <w:jc w:val="both"/>
              <w:rPr>
                <w:rFonts w:ascii="Times New Roman" w:hAnsi="Times New Roman" w:cs="Times New Roman"/>
                <w:sz w:val="28"/>
                <w:szCs w:val="28"/>
                <w:lang w:eastAsia="ru-RU"/>
              </w:rPr>
            </w:pPr>
            <w:proofErr w:type="gramStart"/>
            <w:r w:rsidRPr="00D35660">
              <w:rPr>
                <w:rFonts w:ascii="Times New Roman" w:hAnsi="Times New Roman" w:cs="Times New Roman"/>
                <w:sz w:val="28"/>
                <w:szCs w:val="28"/>
                <w:lang w:eastAsia="ru-RU"/>
              </w:rPr>
              <w:t>возмещении</w:t>
            </w:r>
            <w:proofErr w:type="gramEnd"/>
            <w:r w:rsidRPr="00D35660">
              <w:rPr>
                <w:rFonts w:ascii="Times New Roman" w:hAnsi="Times New Roman" w:cs="Times New Roman"/>
                <w:sz w:val="28"/>
                <w:szCs w:val="28"/>
                <w:lang w:eastAsia="ru-RU"/>
              </w:rPr>
              <w:t xml:space="preserve"> убытков на сумму 10 000 рублей.</w:t>
            </w:r>
          </w:p>
          <w:p w:rsidR="00667F3C" w:rsidRPr="00D35660" w:rsidRDefault="00667F3C" w:rsidP="00A91CDA">
            <w:pPr>
              <w:tabs>
                <w:tab w:val="left" w:pos="900"/>
              </w:tabs>
              <w:spacing w:after="0" w:line="240" w:lineRule="auto"/>
              <w:jc w:val="both"/>
              <w:rPr>
                <w:rFonts w:ascii="Times New Roman" w:hAnsi="Times New Roman" w:cs="Times New Roman"/>
                <w:i/>
                <w:iCs/>
                <w:sz w:val="28"/>
                <w:szCs w:val="28"/>
                <w:lang w:eastAsia="ru-RU"/>
              </w:rPr>
            </w:pPr>
            <w:r w:rsidRPr="00D35660">
              <w:rPr>
                <w:rFonts w:ascii="Times New Roman" w:hAnsi="Times New Roman" w:cs="Times New Roman"/>
                <w:i/>
                <w:iCs/>
                <w:sz w:val="28"/>
                <w:szCs w:val="28"/>
                <w:lang w:eastAsia="ru-RU"/>
              </w:rPr>
              <w:t>Должен ли суд удовлетворить требование Сидорова? Ответ обоснуйте.</w:t>
            </w:r>
          </w:p>
        </w:tc>
        <w:tc>
          <w:tcPr>
            <w:tcW w:w="1985"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 xml:space="preserve">Суд должен удовлетворить требование </w:t>
            </w:r>
            <w:r w:rsidRPr="00D35660">
              <w:rPr>
                <w:rFonts w:ascii="Times New Roman" w:hAnsi="Times New Roman" w:cs="Times New Roman"/>
                <w:sz w:val="28"/>
                <w:szCs w:val="28"/>
                <w:lang w:eastAsia="ru-RU"/>
              </w:rPr>
              <w:lastRenderedPageBreak/>
              <w:t>Сидорова. Плоды, полученные в результате использования вещи, независимо от того, кто использует эту вещь, принадлежат собственнику вещи, если иное не предусмотрено законом, иными правовыми актами, договором или не</w:t>
            </w:r>
            <w:r w:rsidRPr="00D35660">
              <w:rPr>
                <w:rFonts w:ascii="Times New Roman" w:hAnsi="Times New Roman" w:cs="Times New Roman"/>
                <w:sz w:val="28"/>
                <w:szCs w:val="28"/>
              </w:rPr>
              <w:t xml:space="preserve"> </w:t>
            </w:r>
            <w:r w:rsidRPr="00D35660">
              <w:rPr>
                <w:rFonts w:ascii="Times New Roman" w:hAnsi="Times New Roman" w:cs="Times New Roman"/>
                <w:sz w:val="28"/>
                <w:szCs w:val="28"/>
                <w:lang w:eastAsia="ru-RU"/>
              </w:rPr>
              <w:t>вытекает из существа отношений, поэтому яблоки являются собственностью Сидорова в соответствии со ст. 136</w:t>
            </w:r>
          </w:p>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ГК РФ. Между Смирновым и Сидоровым не заключено никакого соответствующего договора; из существа сложившихся между ними отношений не вытекает, что </w:t>
            </w:r>
            <w:r w:rsidRPr="00D35660">
              <w:rPr>
                <w:rFonts w:ascii="Times New Roman" w:hAnsi="Times New Roman" w:cs="Times New Roman"/>
                <w:sz w:val="28"/>
                <w:szCs w:val="28"/>
                <w:lang w:eastAsia="ru-RU"/>
              </w:rPr>
              <w:lastRenderedPageBreak/>
              <w:t>весь урожай в виде яблок, которые в результате природной аномалии упали на участок Смирновых, они могут присваивать себе. Смирновы же присвоили себе собственность Сидорова незаконно, без достаточных к тому оснований. Поэтому никаких правовых обычаев, имеющих в данной ситуации юридическое значение, не возникло.</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lastRenderedPageBreak/>
              <w:t xml:space="preserve">3 (1 за краткий </w:t>
            </w:r>
            <w:r w:rsidRPr="00D35660">
              <w:rPr>
                <w:rFonts w:ascii="Times New Roman" w:hAnsi="Times New Roman" w:cs="Times New Roman"/>
                <w:sz w:val="28"/>
                <w:szCs w:val="28"/>
              </w:rPr>
              <w:lastRenderedPageBreak/>
              <w:t>ответ, 2 за полное обоснование)</w:t>
            </w:r>
          </w:p>
        </w:tc>
      </w:tr>
      <w:tr w:rsidR="00667F3C" w:rsidRPr="00D35660">
        <w:trPr>
          <w:trHeight w:val="143"/>
          <w:jc w:val="center"/>
        </w:trPr>
        <w:tc>
          <w:tcPr>
            <w:tcW w:w="690" w:type="dxa"/>
          </w:tcPr>
          <w:p w:rsidR="00667F3C" w:rsidRPr="00D35660" w:rsidRDefault="00667F3C" w:rsidP="00A91CDA">
            <w:pPr>
              <w:spacing w:after="0" w:line="240" w:lineRule="auto"/>
              <w:rPr>
                <w:rFonts w:ascii="Times New Roman" w:hAnsi="Times New Roman" w:cs="Times New Roman"/>
                <w:sz w:val="28"/>
                <w:szCs w:val="28"/>
                <w:lang w:eastAsia="ru-RU"/>
              </w:rPr>
            </w:pPr>
          </w:p>
        </w:tc>
        <w:tc>
          <w:tcPr>
            <w:tcW w:w="6095" w:type="dxa"/>
          </w:tcPr>
          <w:p w:rsidR="00667F3C" w:rsidRPr="00D35660" w:rsidRDefault="00667F3C" w:rsidP="00A91CDA">
            <w:pPr>
              <w:tabs>
                <w:tab w:val="left" w:pos="900"/>
              </w:tabs>
              <w:spacing w:after="0" w:line="240" w:lineRule="auto"/>
              <w:jc w:val="both"/>
              <w:rPr>
                <w:rFonts w:ascii="Times New Roman" w:hAnsi="Times New Roman" w:cs="Times New Roman"/>
                <w:b/>
                <w:bCs/>
                <w:sz w:val="28"/>
                <w:szCs w:val="28"/>
                <w:lang w:eastAsia="ru-RU"/>
              </w:rPr>
            </w:pPr>
            <w:r w:rsidRPr="00D35660">
              <w:rPr>
                <w:rFonts w:ascii="Times New Roman" w:hAnsi="Times New Roman" w:cs="Times New Roman"/>
                <w:b/>
                <w:bCs/>
                <w:sz w:val="28"/>
                <w:szCs w:val="28"/>
                <w:lang w:eastAsia="ru-RU"/>
              </w:rPr>
              <w:t xml:space="preserve">Количество баллов - 9 </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z w:val="28"/>
                <w:szCs w:val="28"/>
                <w:lang w:val="en-US" w:eastAsia="ru-RU"/>
              </w:rPr>
            </w:pPr>
            <w:r w:rsidRPr="00D35660">
              <w:rPr>
                <w:rFonts w:ascii="Times New Roman" w:hAnsi="Times New Roman" w:cs="Times New Roman"/>
                <w:b/>
                <w:bCs/>
                <w:sz w:val="28"/>
                <w:szCs w:val="28"/>
                <w:lang w:eastAsia="ru-RU"/>
              </w:rPr>
              <w:t>V</w:t>
            </w:r>
            <w:r w:rsidRPr="00D35660">
              <w:rPr>
                <w:rFonts w:ascii="Times New Roman" w:hAnsi="Times New Roman" w:cs="Times New Roman"/>
                <w:b/>
                <w:bCs/>
                <w:sz w:val="28"/>
                <w:szCs w:val="28"/>
                <w:lang w:val="en-US" w:eastAsia="ru-RU"/>
              </w:rPr>
              <w:t>I</w:t>
            </w:r>
            <w:r w:rsidRPr="00D35660">
              <w:rPr>
                <w:rFonts w:ascii="Times New Roman" w:hAnsi="Times New Roman" w:cs="Times New Roman"/>
                <w:b/>
                <w:bCs/>
                <w:sz w:val="28"/>
                <w:szCs w:val="28"/>
                <w:lang w:eastAsia="ru-RU"/>
              </w:rPr>
              <w:t>. Раскройте содержание понятия.</w:t>
            </w:r>
          </w:p>
        </w:tc>
        <w:tc>
          <w:tcPr>
            <w:tcW w:w="1985"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1396"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r>
      <w:tr w:rsidR="00667F3C" w:rsidRPr="00D35660">
        <w:trPr>
          <w:trHeight w:val="143"/>
          <w:jc w:val="center"/>
        </w:trPr>
        <w:tc>
          <w:tcPr>
            <w:tcW w:w="690"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48</w:t>
            </w: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Соучастие – это</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FE177A">
            <w:pPr>
              <w:pStyle w:val="a3"/>
              <w:widowControl w:val="0"/>
              <w:adjustRightInd w:val="0"/>
              <w:spacing w:after="0" w:line="240" w:lineRule="auto"/>
              <w:ind w:left="0"/>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различные случаи совершения преступного деяния несколькими лицами. </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both"/>
              <w:rPr>
                <w:rFonts w:ascii="Times New Roman" w:hAnsi="Times New Roman" w:cs="Times New Roman"/>
                <w:sz w:val="28"/>
                <w:szCs w:val="28"/>
                <w:lang w:eastAsia="ru-RU"/>
              </w:rPr>
            </w:pPr>
            <w:r w:rsidRPr="00D35660">
              <w:rPr>
                <w:rFonts w:ascii="Times New Roman" w:hAnsi="Times New Roman" w:cs="Times New Roman"/>
                <w:sz w:val="28"/>
                <w:szCs w:val="28"/>
                <w:lang w:eastAsia="ru-RU"/>
              </w:rPr>
              <w:t>49.</w:t>
            </w: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proofErr w:type="spellStart"/>
            <w:r w:rsidRPr="00D35660">
              <w:rPr>
                <w:rFonts w:ascii="Times New Roman" w:hAnsi="Times New Roman" w:cs="Times New Roman"/>
                <w:sz w:val="28"/>
                <w:szCs w:val="28"/>
                <w:lang w:eastAsia="ru-RU"/>
              </w:rPr>
              <w:t>Виндикационный</w:t>
            </w:r>
            <w:proofErr w:type="spellEnd"/>
            <w:r w:rsidRPr="00D35660">
              <w:rPr>
                <w:rFonts w:ascii="Times New Roman" w:hAnsi="Times New Roman" w:cs="Times New Roman"/>
                <w:sz w:val="28"/>
                <w:szCs w:val="28"/>
                <w:lang w:eastAsia="ru-RU"/>
              </w:rPr>
              <w:t xml:space="preserve"> иск - это __________________________________________________________________________________</w:t>
            </w:r>
            <w:r w:rsidRPr="00D35660">
              <w:rPr>
                <w:rFonts w:ascii="Times New Roman" w:hAnsi="Times New Roman" w:cs="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085BBC">
            <w:pPr>
              <w:pStyle w:val="a3"/>
              <w:widowControl w:val="0"/>
              <w:adjustRightInd w:val="0"/>
              <w:spacing w:after="0" w:line="240" w:lineRule="auto"/>
              <w:ind w:left="0"/>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 xml:space="preserve">требование, обращенное к суду, от </w:t>
            </w:r>
            <w:r w:rsidRPr="00D35660">
              <w:rPr>
                <w:rFonts w:ascii="Times New Roman" w:hAnsi="Times New Roman" w:cs="Times New Roman"/>
                <w:sz w:val="28"/>
                <w:szCs w:val="28"/>
                <w:lang w:eastAsia="ru-RU"/>
              </w:rPr>
              <w:lastRenderedPageBreak/>
              <w:t>собственника либо иного законного владельца имущества (определенной вещи), фактически им не владеющим, об истребовании данного имущества у незаконного владельца и передаче непосредственно собственнику.</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lastRenderedPageBreak/>
              <w:t xml:space="preserve">3 (за любой </w:t>
            </w:r>
            <w:r w:rsidRPr="00D35660">
              <w:rPr>
                <w:rFonts w:ascii="Times New Roman" w:hAnsi="Times New Roman" w:cs="Times New Roman"/>
                <w:sz w:val="28"/>
                <w:szCs w:val="28"/>
              </w:rPr>
              <w:lastRenderedPageBreak/>
              <w:t>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50</w:t>
            </w: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sz w:val="28"/>
                <w:szCs w:val="28"/>
                <w:lang w:eastAsia="ru-RU"/>
              </w:rPr>
              <w:t>Ломбард - это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Юридическое лицо –</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специализированная</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коммерческая</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организация,</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основными видами</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деятельности</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которой являются</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предоставление</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краткосрочных</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займов гражданам и</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хранение вещей.</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ИЛИ: «выдача</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денежных средств</w:t>
            </w:r>
          </w:p>
          <w:p w:rsidR="00667F3C" w:rsidRPr="00D35660" w:rsidRDefault="00667F3C" w:rsidP="001A07AD">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под залог вещей» </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51</w:t>
            </w: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sz w:val="28"/>
                <w:szCs w:val="28"/>
                <w:lang w:eastAsia="ru-RU"/>
              </w:rPr>
              <w:t>Оферта - это 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один из способов заключения договора, заключающийся в адресации отдельным лицом, одному или нескольким лицам определенной формы договора с существенными условиями, с выражением намерения первого лица, в случае принятия предложения адресатами немедленно заключить договор.</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52</w:t>
            </w: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sz w:val="28"/>
                <w:szCs w:val="28"/>
                <w:lang w:eastAsia="ru-RU"/>
              </w:rPr>
              <w:t>Дознание - это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Форма</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предварительного</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расследования,</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осуществляемого</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дознавателем</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(следователем), </w:t>
            </w:r>
            <w:proofErr w:type="gramStart"/>
            <w:r w:rsidRPr="00D35660">
              <w:rPr>
                <w:rFonts w:ascii="Times New Roman" w:hAnsi="Times New Roman" w:cs="Times New Roman"/>
                <w:sz w:val="28"/>
                <w:szCs w:val="28"/>
                <w:lang w:eastAsia="ru-RU"/>
              </w:rPr>
              <w:t>по</w:t>
            </w:r>
            <w:proofErr w:type="gramEnd"/>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уголовному делу, </w:t>
            </w:r>
            <w:proofErr w:type="gramStart"/>
            <w:r w:rsidRPr="00D35660">
              <w:rPr>
                <w:rFonts w:ascii="Times New Roman" w:hAnsi="Times New Roman" w:cs="Times New Roman"/>
                <w:sz w:val="28"/>
                <w:szCs w:val="28"/>
                <w:lang w:eastAsia="ru-RU"/>
              </w:rPr>
              <w:t>по</w:t>
            </w:r>
            <w:proofErr w:type="gramEnd"/>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которому</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производство</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предварительного</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следствия</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необязательно.</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53</w:t>
            </w:r>
          </w:p>
        </w:tc>
        <w:tc>
          <w:tcPr>
            <w:tcW w:w="6095" w:type="dxa"/>
          </w:tcPr>
          <w:p w:rsidR="00667F3C" w:rsidRPr="00D35660" w:rsidRDefault="00667F3C" w:rsidP="005F7C90">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Лицензионный договор – это</w:t>
            </w:r>
          </w:p>
          <w:p w:rsidR="00667F3C" w:rsidRPr="00D35660" w:rsidRDefault="00667F3C" w:rsidP="005F7C90">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w:t>
            </w:r>
            <w:r w:rsidRPr="00D35660">
              <w:rPr>
                <w:rFonts w:ascii="Times New Roman" w:hAnsi="Times New Roman" w:cs="Times New Roman"/>
                <w:sz w:val="28"/>
                <w:szCs w:val="28"/>
              </w:rPr>
              <w:br/>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54</w:t>
            </w: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Потребитель – это</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гражданин, имеющий намерения заказать или приобрести, либо заказывающий, приобретающий или использующий товары (работы, услуги) исключительно для личных, </w:t>
            </w:r>
            <w:r w:rsidRPr="00D35660">
              <w:rPr>
                <w:rFonts w:ascii="Times New Roman" w:hAnsi="Times New Roman" w:cs="Times New Roman"/>
                <w:sz w:val="28"/>
                <w:szCs w:val="28"/>
                <w:lang w:eastAsia="ru-RU"/>
              </w:rPr>
              <w:lastRenderedPageBreak/>
              <w:t>семейных, домашних и иных нужд, не связанных с осуществлением предпринимательской деятельности</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lastRenderedPageBreak/>
              <w:t>3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55</w:t>
            </w: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Задаток – это</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(за любой другой ответ –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56</w:t>
            </w: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Инкорпорация – это</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Вид (способ)</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 xml:space="preserve">систематизации, </w:t>
            </w:r>
            <w:proofErr w:type="gramStart"/>
            <w:r w:rsidRPr="00D35660">
              <w:rPr>
                <w:rFonts w:ascii="Times New Roman" w:hAnsi="Times New Roman" w:cs="Times New Roman"/>
                <w:sz w:val="28"/>
                <w:szCs w:val="28"/>
                <w:lang w:eastAsia="ru-RU"/>
              </w:rPr>
              <w:t>при</w:t>
            </w:r>
            <w:proofErr w:type="gramEnd"/>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котором</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нормативно-</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правовые акты</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подвергаются только</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внешней обработке и</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размещаются в</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определенном</w:t>
            </w:r>
          </w:p>
          <w:p w:rsidR="00667F3C" w:rsidRPr="00D35660" w:rsidRDefault="00667F3C" w:rsidP="0056141E">
            <w:pPr>
              <w:widowControl w:val="0"/>
              <w:adjustRightInd w:val="0"/>
              <w:spacing w:after="0" w:line="240" w:lineRule="auto"/>
              <w:rPr>
                <w:rFonts w:ascii="Times New Roman" w:hAnsi="Times New Roman" w:cs="Times New Roman"/>
                <w:sz w:val="28"/>
                <w:szCs w:val="28"/>
                <w:lang w:eastAsia="ru-RU"/>
              </w:rPr>
            </w:pPr>
            <w:proofErr w:type="gramStart"/>
            <w:r w:rsidRPr="00D35660">
              <w:rPr>
                <w:rFonts w:ascii="Times New Roman" w:hAnsi="Times New Roman" w:cs="Times New Roman"/>
                <w:sz w:val="28"/>
                <w:szCs w:val="28"/>
                <w:lang w:eastAsia="ru-RU"/>
              </w:rPr>
              <w:t>порядке</w:t>
            </w:r>
            <w:proofErr w:type="gramEnd"/>
            <w:r w:rsidRPr="00D35660">
              <w:rPr>
                <w:rFonts w:ascii="Times New Roman" w:hAnsi="Times New Roman" w:cs="Times New Roman"/>
                <w:sz w:val="28"/>
                <w:szCs w:val="28"/>
                <w:lang w:eastAsia="ru-RU"/>
              </w:rPr>
              <w:t>.</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t>3 (за любой другой ответ – 0 баллов)</w:t>
            </w:r>
          </w:p>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57</w:t>
            </w: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Брачный догово</w:t>
            </w:r>
            <w:proofErr w:type="gramStart"/>
            <w:r w:rsidRPr="00D35660">
              <w:rPr>
                <w:rFonts w:ascii="Times New Roman" w:hAnsi="Times New Roman" w:cs="Times New Roman"/>
                <w:sz w:val="28"/>
                <w:szCs w:val="28"/>
                <w:lang w:eastAsia="ru-RU"/>
              </w:rPr>
              <w:t>р-</w:t>
            </w:r>
            <w:proofErr w:type="gramEnd"/>
            <w:r w:rsidRPr="00D35660">
              <w:rPr>
                <w:rFonts w:ascii="Times New Roman" w:hAnsi="Times New Roman" w:cs="Times New Roman"/>
                <w:sz w:val="28"/>
                <w:szCs w:val="28"/>
                <w:lang w:eastAsia="ru-RU"/>
              </w:rPr>
              <w:t xml:space="preserve"> это</w:t>
            </w:r>
          </w:p>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_________________________________________</w:t>
            </w:r>
            <w:r w:rsidRPr="00D35660">
              <w:rPr>
                <w:rFonts w:ascii="Times New Roman" w:hAnsi="Times New Roman" w:cs="Times New Roman"/>
                <w:sz w:val="28"/>
                <w:szCs w:val="28"/>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lastRenderedPageBreak/>
              <w:t xml:space="preserve">соглашение лиц, </w:t>
            </w:r>
            <w:r w:rsidRPr="00D35660">
              <w:rPr>
                <w:rFonts w:ascii="Times New Roman" w:hAnsi="Times New Roman" w:cs="Times New Roman"/>
                <w:sz w:val="28"/>
                <w:szCs w:val="28"/>
                <w:lang w:eastAsia="ru-RU"/>
              </w:rPr>
              <w:lastRenderedPageBreak/>
              <w:t>вступающих в брак, или соглашение супругов, определяющее имущественные права и обязанности супругов в браке и (или) в случае его расторжения</w:t>
            </w:r>
          </w:p>
        </w:tc>
        <w:tc>
          <w:tcPr>
            <w:tcW w:w="1396" w:type="dxa"/>
          </w:tcPr>
          <w:p w:rsidR="00667F3C" w:rsidRPr="00D35660" w:rsidRDefault="00667F3C" w:rsidP="00A91CDA">
            <w:pPr>
              <w:jc w:val="center"/>
              <w:rPr>
                <w:rFonts w:ascii="Times New Roman" w:hAnsi="Times New Roman" w:cs="Times New Roman"/>
                <w:sz w:val="28"/>
                <w:szCs w:val="28"/>
              </w:rPr>
            </w:pPr>
            <w:r w:rsidRPr="00D35660">
              <w:rPr>
                <w:rFonts w:ascii="Times New Roman" w:hAnsi="Times New Roman" w:cs="Times New Roman"/>
                <w:sz w:val="28"/>
                <w:szCs w:val="28"/>
              </w:rPr>
              <w:lastRenderedPageBreak/>
              <w:t xml:space="preserve">3 (за </w:t>
            </w:r>
            <w:r w:rsidRPr="00D35660">
              <w:rPr>
                <w:rFonts w:ascii="Times New Roman" w:hAnsi="Times New Roman" w:cs="Times New Roman"/>
                <w:sz w:val="28"/>
                <w:szCs w:val="28"/>
              </w:rPr>
              <w:lastRenderedPageBreak/>
              <w:t>любой другой ответ – 0 баллов)</w:t>
            </w:r>
          </w:p>
          <w:p w:rsidR="00667F3C" w:rsidRPr="00D35660" w:rsidRDefault="00667F3C" w:rsidP="00A91CDA">
            <w:pPr>
              <w:jc w:val="center"/>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b/>
                <w:bCs/>
                <w:sz w:val="28"/>
                <w:szCs w:val="28"/>
                <w:lang w:eastAsia="ru-RU"/>
              </w:rPr>
              <w:t>Количество баллов - 30</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p>
        </w:tc>
        <w:tc>
          <w:tcPr>
            <w:tcW w:w="1396" w:type="dxa"/>
          </w:tcPr>
          <w:p w:rsidR="00667F3C" w:rsidRPr="00D35660" w:rsidRDefault="00667F3C" w:rsidP="00A91CDA">
            <w:pPr>
              <w:autoSpaceDE w:val="0"/>
              <w:autoSpaceDN w:val="0"/>
              <w:adjustRightInd w:val="0"/>
              <w:spacing w:after="0" w:line="240" w:lineRule="auto"/>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b/>
                <w:bCs/>
                <w:sz w:val="28"/>
                <w:szCs w:val="28"/>
                <w:lang w:eastAsia="ru-RU"/>
              </w:rPr>
              <w:t>V</w:t>
            </w:r>
            <w:r w:rsidRPr="00D35660">
              <w:rPr>
                <w:rFonts w:ascii="Times New Roman" w:hAnsi="Times New Roman" w:cs="Times New Roman"/>
                <w:b/>
                <w:bCs/>
                <w:sz w:val="28"/>
                <w:szCs w:val="28"/>
                <w:lang w:val="en-US" w:eastAsia="ru-RU"/>
              </w:rPr>
              <w:t>II</w:t>
            </w:r>
            <w:r w:rsidRPr="00D35660">
              <w:rPr>
                <w:rFonts w:ascii="Times New Roman" w:hAnsi="Times New Roman" w:cs="Times New Roman"/>
                <w:b/>
                <w:bCs/>
                <w:sz w:val="28"/>
                <w:szCs w:val="28"/>
                <w:lang w:eastAsia="ru-RU"/>
              </w:rPr>
              <w:t>. Раскройте аббревиатуру.</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p>
        </w:tc>
        <w:tc>
          <w:tcPr>
            <w:tcW w:w="1396" w:type="dxa"/>
          </w:tcPr>
          <w:p w:rsidR="00667F3C" w:rsidRPr="00D35660" w:rsidRDefault="00667F3C" w:rsidP="00A91CDA">
            <w:pPr>
              <w:autoSpaceDE w:val="0"/>
              <w:autoSpaceDN w:val="0"/>
              <w:adjustRightInd w:val="0"/>
              <w:spacing w:after="0" w:line="240" w:lineRule="auto"/>
              <w:rPr>
                <w:rFonts w:ascii="Times New Roman" w:hAnsi="Times New Roman" w:cs="Times New Roman"/>
                <w:sz w:val="28"/>
                <w:szCs w:val="28"/>
              </w:rPr>
            </w:pP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58</w:t>
            </w:r>
          </w:p>
        </w:tc>
        <w:tc>
          <w:tcPr>
            <w:tcW w:w="6095" w:type="dxa"/>
          </w:tcPr>
          <w:p w:rsidR="00667F3C" w:rsidRPr="00D35660" w:rsidRDefault="00667F3C" w:rsidP="00A91CDA">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sz w:val="28"/>
                <w:szCs w:val="28"/>
                <w:lang w:eastAsia="ru-RU"/>
              </w:rPr>
              <w:t xml:space="preserve">МОТ </w:t>
            </w:r>
            <w:r w:rsidRPr="00D35660">
              <w:rPr>
                <w:rFonts w:ascii="Times New Roman" w:hAnsi="Times New Roman" w:cs="Times New Roman"/>
                <w:b/>
                <w:bCs/>
                <w:sz w:val="28"/>
                <w:szCs w:val="28"/>
                <w:lang w:eastAsia="ru-RU"/>
              </w:rPr>
              <w:t>________________________________________________________________________________</w:t>
            </w:r>
          </w:p>
          <w:p w:rsidR="00667F3C" w:rsidRPr="00D35660" w:rsidRDefault="00667F3C" w:rsidP="00A91CDA">
            <w:pPr>
              <w:spacing w:after="0" w:line="240" w:lineRule="auto"/>
              <w:rPr>
                <w:rFonts w:ascii="Times New Roman" w:hAnsi="Times New Roman" w:cs="Times New Roman"/>
                <w:b/>
                <w:bCs/>
                <w:sz w:val="28"/>
                <w:szCs w:val="28"/>
                <w:lang w:eastAsia="ru-RU"/>
              </w:rPr>
            </w:pPr>
          </w:p>
        </w:tc>
        <w:tc>
          <w:tcPr>
            <w:tcW w:w="198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Международная организация труда</w:t>
            </w:r>
          </w:p>
        </w:tc>
        <w:tc>
          <w:tcPr>
            <w:tcW w:w="1396" w:type="dxa"/>
          </w:tcPr>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proofErr w:type="gramStart"/>
            <w:r w:rsidRPr="00D35660">
              <w:rPr>
                <w:rFonts w:ascii="Times New Roman" w:hAnsi="Times New Roman" w:cs="Times New Roman"/>
                <w:sz w:val="28"/>
                <w:szCs w:val="28"/>
              </w:rPr>
              <w:t>1 (за любой</w:t>
            </w:r>
            <w:proofErr w:type="gramEnd"/>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другой</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ответ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59</w:t>
            </w:r>
          </w:p>
        </w:tc>
        <w:tc>
          <w:tcPr>
            <w:tcW w:w="6095" w:type="dxa"/>
          </w:tcPr>
          <w:p w:rsidR="00667F3C" w:rsidRPr="00D35660" w:rsidRDefault="00667F3C" w:rsidP="00867C04">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НДС ________________________________________________________________________________________________________________</w:t>
            </w:r>
          </w:p>
        </w:tc>
        <w:tc>
          <w:tcPr>
            <w:tcW w:w="1985" w:type="dxa"/>
          </w:tcPr>
          <w:p w:rsidR="00667F3C" w:rsidRPr="00D35660" w:rsidRDefault="00667F3C" w:rsidP="00A91CDA">
            <w:pPr>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lang w:eastAsia="ru-RU"/>
              </w:rPr>
              <w:t>Налог на добавленную стоимость</w:t>
            </w:r>
          </w:p>
        </w:tc>
        <w:tc>
          <w:tcPr>
            <w:tcW w:w="1396" w:type="dxa"/>
          </w:tcPr>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proofErr w:type="gramStart"/>
            <w:r w:rsidRPr="00D35660">
              <w:rPr>
                <w:rFonts w:ascii="Times New Roman" w:hAnsi="Times New Roman" w:cs="Times New Roman"/>
                <w:sz w:val="28"/>
                <w:szCs w:val="28"/>
              </w:rPr>
              <w:t>1 (за любой</w:t>
            </w:r>
            <w:proofErr w:type="gramEnd"/>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другой</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ответ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r w:rsidRPr="00D35660">
              <w:rPr>
                <w:rFonts w:ascii="Times New Roman" w:hAnsi="Times New Roman" w:cs="Times New Roman"/>
                <w:sz w:val="28"/>
                <w:szCs w:val="28"/>
                <w:lang w:eastAsia="ru-RU"/>
              </w:rPr>
              <w:t>60</w:t>
            </w:r>
          </w:p>
        </w:tc>
        <w:tc>
          <w:tcPr>
            <w:tcW w:w="6095" w:type="dxa"/>
          </w:tcPr>
          <w:p w:rsidR="00667F3C" w:rsidRPr="00D35660" w:rsidRDefault="00667F3C" w:rsidP="00867C04">
            <w:pPr>
              <w:spacing w:after="0" w:line="240" w:lineRule="auto"/>
              <w:rPr>
                <w:rFonts w:ascii="Times New Roman" w:hAnsi="Times New Roman" w:cs="Times New Roman"/>
                <w:b/>
                <w:bCs/>
                <w:sz w:val="28"/>
                <w:szCs w:val="28"/>
                <w:lang w:eastAsia="ru-RU"/>
              </w:rPr>
            </w:pPr>
            <w:r w:rsidRPr="00D35660">
              <w:rPr>
                <w:rFonts w:ascii="Times New Roman" w:hAnsi="Times New Roman" w:cs="Times New Roman"/>
                <w:sz w:val="28"/>
                <w:szCs w:val="28"/>
              </w:rPr>
              <w:t>ФАС ___________________________________________________________________________________________________________________________________________________________________________________________________________________.</w:t>
            </w:r>
          </w:p>
        </w:tc>
        <w:tc>
          <w:tcPr>
            <w:tcW w:w="1985" w:type="dxa"/>
          </w:tcPr>
          <w:p w:rsidR="00667F3C" w:rsidRPr="00D35660" w:rsidRDefault="00667F3C" w:rsidP="00A91CDA">
            <w:pPr>
              <w:widowControl w:val="0"/>
              <w:adjustRightInd w:val="0"/>
              <w:spacing w:after="0" w:line="240" w:lineRule="auto"/>
              <w:rPr>
                <w:rFonts w:ascii="Times New Roman" w:hAnsi="Times New Roman" w:cs="Times New Roman"/>
                <w:sz w:val="28"/>
                <w:szCs w:val="28"/>
                <w:lang w:eastAsia="ru-RU"/>
              </w:rPr>
            </w:pPr>
            <w:r w:rsidRPr="00D35660">
              <w:rPr>
                <w:rFonts w:ascii="Times New Roman" w:hAnsi="Times New Roman" w:cs="Times New Roman"/>
                <w:sz w:val="28"/>
                <w:szCs w:val="28"/>
              </w:rPr>
              <w:t>Федеральная антимонопольная служба</w:t>
            </w:r>
          </w:p>
        </w:tc>
        <w:tc>
          <w:tcPr>
            <w:tcW w:w="1396" w:type="dxa"/>
          </w:tcPr>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proofErr w:type="gramStart"/>
            <w:r w:rsidRPr="00D35660">
              <w:rPr>
                <w:rFonts w:ascii="Times New Roman" w:hAnsi="Times New Roman" w:cs="Times New Roman"/>
                <w:sz w:val="28"/>
                <w:szCs w:val="28"/>
              </w:rPr>
              <w:t>1 (за любой</w:t>
            </w:r>
            <w:proofErr w:type="gramEnd"/>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другой</w:t>
            </w:r>
          </w:p>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r w:rsidRPr="00D35660">
              <w:rPr>
                <w:rFonts w:ascii="Times New Roman" w:hAnsi="Times New Roman" w:cs="Times New Roman"/>
                <w:sz w:val="28"/>
                <w:szCs w:val="28"/>
              </w:rPr>
              <w:t>ответ -0 баллов)</w:t>
            </w:r>
          </w:p>
        </w:tc>
      </w:tr>
      <w:tr w:rsidR="00667F3C" w:rsidRPr="00D35660">
        <w:trPr>
          <w:trHeight w:val="143"/>
          <w:jc w:val="center"/>
        </w:trPr>
        <w:tc>
          <w:tcPr>
            <w:tcW w:w="690" w:type="dxa"/>
          </w:tcPr>
          <w:p w:rsidR="00667F3C" w:rsidRPr="00D35660" w:rsidRDefault="00667F3C" w:rsidP="00A91CDA">
            <w:pPr>
              <w:spacing w:after="0" w:line="240" w:lineRule="auto"/>
              <w:jc w:val="center"/>
              <w:rPr>
                <w:rFonts w:ascii="Times New Roman" w:hAnsi="Times New Roman" w:cs="Times New Roman"/>
                <w:sz w:val="28"/>
                <w:szCs w:val="28"/>
                <w:lang w:eastAsia="ru-RU"/>
              </w:rPr>
            </w:pPr>
          </w:p>
        </w:tc>
        <w:tc>
          <w:tcPr>
            <w:tcW w:w="6095" w:type="dxa"/>
          </w:tcPr>
          <w:p w:rsidR="00667F3C" w:rsidRPr="00D35660" w:rsidRDefault="00667F3C" w:rsidP="00A91CDA">
            <w:pPr>
              <w:spacing w:after="0" w:line="240" w:lineRule="auto"/>
              <w:rPr>
                <w:rFonts w:ascii="Times New Roman" w:hAnsi="Times New Roman" w:cs="Times New Roman"/>
                <w:b/>
                <w:bCs/>
                <w:snapToGrid w:val="0"/>
                <w:sz w:val="28"/>
                <w:szCs w:val="28"/>
              </w:rPr>
            </w:pPr>
            <w:r w:rsidRPr="00D35660">
              <w:rPr>
                <w:rFonts w:ascii="Times New Roman" w:hAnsi="Times New Roman" w:cs="Times New Roman"/>
                <w:b/>
                <w:bCs/>
                <w:snapToGrid w:val="0"/>
                <w:sz w:val="28"/>
                <w:szCs w:val="28"/>
              </w:rPr>
              <w:t>Количество баллов - 3</w:t>
            </w:r>
          </w:p>
        </w:tc>
        <w:tc>
          <w:tcPr>
            <w:tcW w:w="1985" w:type="dxa"/>
          </w:tcPr>
          <w:p w:rsidR="00667F3C" w:rsidRPr="00D35660" w:rsidRDefault="00667F3C" w:rsidP="00A91CDA">
            <w:pPr>
              <w:spacing w:after="0" w:line="240" w:lineRule="auto"/>
              <w:rPr>
                <w:rFonts w:ascii="Times New Roman" w:hAnsi="Times New Roman" w:cs="Times New Roman"/>
                <w:sz w:val="28"/>
                <w:szCs w:val="28"/>
              </w:rPr>
            </w:pPr>
          </w:p>
        </w:tc>
        <w:tc>
          <w:tcPr>
            <w:tcW w:w="1396" w:type="dxa"/>
          </w:tcPr>
          <w:p w:rsidR="00667F3C" w:rsidRPr="00D35660" w:rsidRDefault="00667F3C" w:rsidP="00A91CDA">
            <w:pPr>
              <w:autoSpaceDE w:val="0"/>
              <w:autoSpaceDN w:val="0"/>
              <w:adjustRightInd w:val="0"/>
              <w:spacing w:after="0" w:line="240" w:lineRule="auto"/>
              <w:jc w:val="both"/>
              <w:rPr>
                <w:rFonts w:ascii="Times New Roman" w:hAnsi="Times New Roman" w:cs="Times New Roman"/>
                <w:sz w:val="28"/>
                <w:szCs w:val="28"/>
              </w:rPr>
            </w:pPr>
          </w:p>
        </w:tc>
      </w:tr>
    </w:tbl>
    <w:p w:rsidR="00667F3C" w:rsidRPr="00D35660" w:rsidRDefault="00667F3C" w:rsidP="00811650">
      <w:pPr>
        <w:rPr>
          <w:rFonts w:ascii="Times New Roman" w:hAnsi="Times New Roman" w:cs="Times New Roman"/>
          <w:b/>
          <w:bCs/>
          <w:sz w:val="28"/>
          <w:szCs w:val="28"/>
        </w:rPr>
      </w:pPr>
      <w:r w:rsidRPr="00D35660">
        <w:rPr>
          <w:rFonts w:ascii="Times New Roman" w:hAnsi="Times New Roman" w:cs="Times New Roman"/>
          <w:b/>
          <w:bCs/>
          <w:sz w:val="28"/>
          <w:szCs w:val="28"/>
        </w:rPr>
        <w:t>Общее количество баллов - 100</w:t>
      </w:r>
    </w:p>
    <w:p w:rsidR="00667F3C" w:rsidRPr="00D35660" w:rsidRDefault="00667F3C" w:rsidP="00811650">
      <w:pPr>
        <w:rPr>
          <w:rFonts w:ascii="Times New Roman" w:hAnsi="Times New Roman" w:cs="Times New Roman"/>
          <w:sz w:val="28"/>
          <w:szCs w:val="28"/>
        </w:rPr>
      </w:pPr>
    </w:p>
    <w:p w:rsidR="00667F3C" w:rsidRPr="00D35660" w:rsidRDefault="00667F3C">
      <w:pPr>
        <w:rPr>
          <w:rFonts w:ascii="Times New Roman" w:hAnsi="Times New Roman" w:cs="Times New Roman"/>
          <w:sz w:val="28"/>
          <w:szCs w:val="28"/>
        </w:rPr>
      </w:pPr>
    </w:p>
    <w:sectPr w:rsidR="00667F3C" w:rsidRPr="00D35660" w:rsidSect="009935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BD5213"/>
    <w:multiLevelType w:val="hybridMultilevel"/>
    <w:tmpl w:val="EBFA698E"/>
    <w:lvl w:ilvl="0" w:tplc="0419000F">
      <w:start w:val="1"/>
      <w:numFmt w:val="decimal"/>
      <w:lvlText w:val="%1."/>
      <w:lvlJc w:val="left"/>
      <w:pPr>
        <w:tabs>
          <w:tab w:val="num" w:pos="600"/>
        </w:tabs>
        <w:ind w:left="600" w:hanging="360"/>
      </w:p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DFF"/>
    <w:rsid w:val="00085BBC"/>
    <w:rsid w:val="001A07AD"/>
    <w:rsid w:val="002B70F2"/>
    <w:rsid w:val="003523B2"/>
    <w:rsid w:val="00362A95"/>
    <w:rsid w:val="00433503"/>
    <w:rsid w:val="004866E8"/>
    <w:rsid w:val="0056141E"/>
    <w:rsid w:val="005C6362"/>
    <w:rsid w:val="005F7C90"/>
    <w:rsid w:val="00667F3C"/>
    <w:rsid w:val="006815E8"/>
    <w:rsid w:val="007C4DFF"/>
    <w:rsid w:val="00811650"/>
    <w:rsid w:val="00867C04"/>
    <w:rsid w:val="00870675"/>
    <w:rsid w:val="008D4B7C"/>
    <w:rsid w:val="009658B1"/>
    <w:rsid w:val="00986AEB"/>
    <w:rsid w:val="00993527"/>
    <w:rsid w:val="009A1075"/>
    <w:rsid w:val="00A31D15"/>
    <w:rsid w:val="00A34BD4"/>
    <w:rsid w:val="00A82DBF"/>
    <w:rsid w:val="00A86C09"/>
    <w:rsid w:val="00A91CDA"/>
    <w:rsid w:val="00BC42D4"/>
    <w:rsid w:val="00D35660"/>
    <w:rsid w:val="00F8636B"/>
    <w:rsid w:val="00FE1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650"/>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67C04"/>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19</Pages>
  <Words>3787</Words>
  <Characters>21591</Characters>
  <Application>Microsoft Office Word</Application>
  <DocSecurity>0</DocSecurity>
  <Lines>179</Lines>
  <Paragraphs>50</Paragraphs>
  <ScaleCrop>false</ScaleCrop>
  <Company>SPecialiST RePack</Company>
  <LinksUpToDate>false</LinksUpToDate>
  <CharactersWithSpaces>25328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Любенко Наталья Ивановна</cp:lastModifiedBy>
  <cp:revision>17</cp:revision>
  <dcterms:created xsi:type="dcterms:W3CDTF">2017-09-27T22:28:00Z</dcterms:created>
  <dcterms:modified xsi:type="dcterms:W3CDTF">2017-11-13T09:51:00Z</dcterms:modified>
</cp:coreProperties>
</file>